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30" w:rsidRPr="00491E34" w:rsidRDefault="00EC4D30" w:rsidP="00D62566">
      <w:pPr>
        <w:jc w:val="center"/>
        <w:rPr>
          <w:rFonts w:ascii="Calibri" w:hAnsi="Calibri" w:cs="Calibri"/>
          <w:b/>
          <w:bCs/>
          <w:color w:val="000080"/>
          <w:lang w:val="en-US"/>
        </w:rPr>
      </w:pPr>
    </w:p>
    <w:p w:rsidR="009E5D20" w:rsidRPr="00BF3E3D" w:rsidRDefault="009E5D20" w:rsidP="00D62566">
      <w:pPr>
        <w:jc w:val="center"/>
        <w:rPr>
          <w:rFonts w:ascii="Calibri" w:hAnsi="Calibri" w:cs="Calibri"/>
          <w:b/>
          <w:bCs/>
          <w:color w:val="000080"/>
        </w:rPr>
      </w:pPr>
      <w:r w:rsidRPr="00BF3E3D">
        <w:rPr>
          <w:rFonts w:ascii="Calibri" w:hAnsi="Calibri" w:cs="Calibri"/>
          <w:b/>
          <w:bCs/>
          <w:color w:val="000080"/>
        </w:rPr>
        <w:t>ГОДОВ</w:t>
      </w:r>
      <w:r w:rsidR="00552028">
        <w:rPr>
          <w:rFonts w:ascii="Calibri" w:hAnsi="Calibri" w:cs="Calibri"/>
          <w:b/>
          <w:bCs/>
          <w:color w:val="000080"/>
        </w:rPr>
        <w:t xml:space="preserve">ОЙ ОТЧЕТ </w:t>
      </w:r>
      <w:r w:rsidR="00552028">
        <w:rPr>
          <w:rFonts w:ascii="Calibri" w:hAnsi="Calibri" w:cs="Calibri"/>
          <w:b/>
          <w:bCs/>
          <w:color w:val="000080"/>
        </w:rPr>
        <w:br/>
        <w:t>эмитента по итогам 20</w:t>
      </w:r>
      <w:r w:rsidR="00552028" w:rsidRPr="00552028">
        <w:rPr>
          <w:rFonts w:ascii="Calibri" w:hAnsi="Calibri" w:cs="Calibri"/>
          <w:b/>
          <w:bCs/>
          <w:color w:val="000080"/>
        </w:rPr>
        <w:t>2</w:t>
      </w:r>
      <w:r w:rsidR="00F26236" w:rsidRPr="00F26236">
        <w:rPr>
          <w:rFonts w:ascii="Calibri" w:hAnsi="Calibri" w:cs="Calibri"/>
          <w:b/>
          <w:bCs/>
          <w:color w:val="000080"/>
        </w:rPr>
        <w:t>5</w:t>
      </w:r>
      <w:r w:rsidRPr="00BF3E3D">
        <w:rPr>
          <w:rFonts w:ascii="Calibri" w:hAnsi="Calibri" w:cs="Calibri"/>
          <w:b/>
          <w:bCs/>
          <w:color w:val="000080"/>
        </w:rPr>
        <w:t xml:space="preserve"> года </w:t>
      </w:r>
    </w:p>
    <w:tbl>
      <w:tblPr>
        <w:tblW w:w="5504" w:type="pct"/>
        <w:tblInd w:w="-679" w:type="dxa"/>
        <w:tblLayout w:type="fixed"/>
        <w:tblCellMar>
          <w:left w:w="0" w:type="dxa"/>
          <w:right w:w="0" w:type="dxa"/>
        </w:tblCellMar>
        <w:tblLook w:val="00A0" w:firstRow="1" w:lastRow="0" w:firstColumn="1" w:lastColumn="0" w:noHBand="0" w:noVBand="0"/>
      </w:tblPr>
      <w:tblGrid>
        <w:gridCol w:w="312"/>
        <w:gridCol w:w="603"/>
        <w:gridCol w:w="1065"/>
        <w:gridCol w:w="143"/>
        <w:gridCol w:w="1107"/>
        <w:gridCol w:w="589"/>
        <w:gridCol w:w="197"/>
        <w:gridCol w:w="326"/>
        <w:gridCol w:w="111"/>
        <w:gridCol w:w="434"/>
        <w:gridCol w:w="294"/>
        <w:gridCol w:w="329"/>
        <w:gridCol w:w="502"/>
        <w:gridCol w:w="104"/>
        <w:gridCol w:w="830"/>
        <w:gridCol w:w="251"/>
        <w:gridCol w:w="273"/>
        <w:gridCol w:w="225"/>
        <w:gridCol w:w="2653"/>
      </w:tblGrid>
      <w:tr w:rsidR="009E5D20" w:rsidRPr="00BF3E3D" w:rsidTr="00C00219">
        <w:tc>
          <w:tcPr>
            <w:tcW w:w="10348" w:type="dxa"/>
            <w:gridSpan w:val="19"/>
            <w:tcBorders>
              <w:top w:val="nil"/>
              <w:left w:val="nil"/>
              <w:bottom w:val="nil"/>
              <w:right w:val="nil"/>
            </w:tcBorders>
            <w:shd w:val="clear" w:color="auto" w:fill="FFFFFF"/>
            <w:tcMar>
              <w:top w:w="15" w:type="dxa"/>
              <w:left w:w="30" w:type="dxa"/>
              <w:bottom w:w="15" w:type="dxa"/>
              <w:right w:w="15" w:type="dxa"/>
            </w:tcMar>
          </w:tcPr>
          <w:p w:rsidR="009E5D20" w:rsidRPr="00BF3E3D" w:rsidRDefault="009E5D20" w:rsidP="00CD35BF">
            <w:pPr>
              <w:pStyle w:val="a3"/>
              <w:spacing w:before="0" w:beforeAutospacing="0" w:after="0" w:afterAutospacing="0"/>
              <w:jc w:val="center"/>
              <w:rPr>
                <w:rFonts w:ascii="Calibri" w:hAnsi="Calibri" w:cs="Calibri"/>
                <w:color w:val="000000"/>
                <w:lang w:val="uz-Cyrl-UZ"/>
              </w:rPr>
            </w:pPr>
            <w:bookmarkStart w:id="0" w:name="2479251"/>
            <w:bookmarkEnd w:id="0"/>
            <w:r w:rsidRPr="00BF3E3D">
              <w:rPr>
                <w:rFonts w:ascii="Calibri" w:hAnsi="Calibri" w:cs="Calibri"/>
                <w:color w:val="000000"/>
              </w:rPr>
              <w:t>Орган эмитента, утвердивший отчет:</w:t>
            </w:r>
          </w:p>
          <w:p w:rsidR="009E5D20" w:rsidRPr="00BF3E3D" w:rsidRDefault="009E5D20" w:rsidP="00CE42C0">
            <w:pPr>
              <w:pStyle w:val="a3"/>
              <w:spacing w:before="0" w:beforeAutospacing="0"/>
              <w:jc w:val="center"/>
              <w:rPr>
                <w:rFonts w:ascii="Calibri" w:hAnsi="Calibri" w:cs="Calibri"/>
                <w:color w:val="000000"/>
                <w:lang w:val="uz-Cyrl-UZ"/>
              </w:rPr>
            </w:pPr>
            <w:r w:rsidRPr="00BF3E3D">
              <w:rPr>
                <w:rFonts w:ascii="Calibri" w:hAnsi="Calibri" w:cs="Calibri"/>
                <w:b/>
                <w:color w:val="000000"/>
              </w:rPr>
              <w:t xml:space="preserve">Общее собрание </w:t>
            </w:r>
            <w:proofErr w:type="gramStart"/>
            <w:r w:rsidRPr="00BF3E3D">
              <w:rPr>
                <w:rFonts w:ascii="Calibri" w:hAnsi="Calibri" w:cs="Calibri"/>
                <w:b/>
                <w:color w:val="000000"/>
              </w:rPr>
              <w:t>акционеров  Акционерного</w:t>
            </w:r>
            <w:proofErr w:type="gramEnd"/>
            <w:r w:rsidRPr="00BF3E3D">
              <w:rPr>
                <w:rFonts w:ascii="Calibri" w:hAnsi="Calibri" w:cs="Calibri"/>
                <w:b/>
                <w:color w:val="000000"/>
              </w:rPr>
              <w:t xml:space="preserve"> общества</w:t>
            </w:r>
            <w:r w:rsidRPr="00163F9B">
              <w:rPr>
                <w:rFonts w:ascii="Calibri" w:hAnsi="Calibri" w:cs="Calibri"/>
                <w:b/>
                <w:color w:val="000000"/>
              </w:rPr>
              <w:t xml:space="preserve"> "</w:t>
            </w:r>
            <w:r w:rsidR="00CE42C0">
              <w:rPr>
                <w:rFonts w:ascii="Calibri" w:hAnsi="Calibri" w:cs="Calibri"/>
                <w:b/>
                <w:color w:val="000000"/>
                <w:lang w:val="uz-Cyrl-UZ"/>
              </w:rPr>
              <w:t>Чилонзор</w:t>
            </w:r>
            <w:r w:rsidR="00D23714">
              <w:rPr>
                <w:rFonts w:ascii="Calibri" w:hAnsi="Calibri" w:cs="Calibri"/>
                <w:b/>
                <w:color w:val="000000"/>
                <w:lang w:val="uz-Cyrl-UZ"/>
              </w:rPr>
              <w:t xml:space="preserve"> </w:t>
            </w:r>
            <w:r w:rsidRPr="00163F9B">
              <w:rPr>
                <w:rFonts w:ascii="Calibri" w:hAnsi="Calibri" w:cs="Calibri"/>
                <w:b/>
                <w:color w:val="000000"/>
              </w:rPr>
              <w:t>буюм</w:t>
            </w:r>
            <w:r w:rsidR="00D23714">
              <w:rPr>
                <w:rFonts w:ascii="Calibri" w:hAnsi="Calibri" w:cs="Calibri"/>
                <w:b/>
                <w:color w:val="000000"/>
              </w:rPr>
              <w:t xml:space="preserve"> </w:t>
            </w:r>
            <w:r w:rsidRPr="00163F9B">
              <w:rPr>
                <w:rFonts w:ascii="Calibri" w:hAnsi="Calibri" w:cs="Calibri"/>
                <w:b/>
                <w:color w:val="000000"/>
              </w:rPr>
              <w:t>савдо</w:t>
            </w:r>
            <w:r w:rsidR="00D23714">
              <w:rPr>
                <w:rFonts w:ascii="Calibri" w:hAnsi="Calibri" w:cs="Calibri"/>
                <w:b/>
                <w:color w:val="000000"/>
              </w:rPr>
              <w:t xml:space="preserve"> </w:t>
            </w:r>
            <w:r w:rsidRPr="00163F9B">
              <w:rPr>
                <w:rFonts w:ascii="Calibri" w:hAnsi="Calibri" w:cs="Calibri"/>
                <w:b/>
                <w:color w:val="000000"/>
              </w:rPr>
              <w:t>комплекси"</w:t>
            </w:r>
          </w:p>
        </w:tc>
      </w:tr>
      <w:tr w:rsidR="009E5D20" w:rsidRPr="00BF3E3D" w:rsidTr="00C00219">
        <w:tc>
          <w:tcPr>
            <w:tcW w:w="10348" w:type="dxa"/>
            <w:gridSpan w:val="19"/>
            <w:tcBorders>
              <w:top w:val="nil"/>
              <w:left w:val="nil"/>
              <w:bottom w:val="nil"/>
              <w:right w:val="nil"/>
            </w:tcBorders>
            <w:shd w:val="clear" w:color="auto" w:fill="FFFFFF"/>
            <w:tcMar>
              <w:top w:w="15" w:type="dxa"/>
              <w:left w:w="30" w:type="dxa"/>
              <w:bottom w:w="15" w:type="dxa"/>
              <w:right w:w="15" w:type="dxa"/>
            </w:tcMar>
          </w:tcPr>
          <w:p w:rsidR="009E5D20" w:rsidRPr="00BF3E3D" w:rsidRDefault="009E5D20" w:rsidP="00F26236">
            <w:pPr>
              <w:pStyle w:val="a3"/>
              <w:jc w:val="center"/>
              <w:rPr>
                <w:rFonts w:ascii="Calibri" w:hAnsi="Calibri" w:cs="Calibri"/>
                <w:color w:val="000000"/>
              </w:rPr>
            </w:pPr>
            <w:r w:rsidRPr="00BF3E3D">
              <w:rPr>
                <w:rFonts w:ascii="Calibri" w:hAnsi="Calibri" w:cs="Calibri"/>
                <w:color w:val="000000"/>
              </w:rPr>
              <w:t xml:space="preserve">Дата утверждения отчета: </w:t>
            </w:r>
            <w:r w:rsidR="00F26236">
              <w:rPr>
                <w:rFonts w:ascii="Calibri" w:hAnsi="Calibri" w:cs="Calibri"/>
                <w:b/>
                <w:color w:val="000000"/>
                <w:lang w:val="uz-Cyrl-UZ"/>
              </w:rPr>
              <w:t>21</w:t>
            </w:r>
            <w:r w:rsidRPr="00CE42C0">
              <w:rPr>
                <w:rFonts w:ascii="Calibri" w:hAnsi="Calibri" w:cs="Calibri"/>
                <w:b/>
                <w:color w:val="000000"/>
                <w:lang w:val="uz-Cyrl-UZ"/>
              </w:rPr>
              <w:t>.0</w:t>
            </w:r>
            <w:r w:rsidR="00BE612C">
              <w:rPr>
                <w:rFonts w:ascii="Calibri" w:hAnsi="Calibri" w:cs="Calibri"/>
                <w:b/>
                <w:color w:val="000000"/>
                <w:lang w:val="uz-Cyrl-UZ"/>
              </w:rPr>
              <w:t>4</w:t>
            </w:r>
            <w:r w:rsidRPr="00CE42C0">
              <w:rPr>
                <w:rFonts w:ascii="Calibri" w:hAnsi="Calibri" w:cs="Calibri"/>
                <w:b/>
                <w:color w:val="000000"/>
                <w:lang w:val="uz-Cyrl-UZ"/>
              </w:rPr>
              <w:t>.20</w:t>
            </w:r>
            <w:r w:rsidR="0093665F">
              <w:rPr>
                <w:rFonts w:ascii="Calibri" w:hAnsi="Calibri" w:cs="Calibri"/>
                <w:b/>
                <w:color w:val="000000"/>
                <w:lang w:val="uz-Cyrl-UZ"/>
              </w:rPr>
              <w:t>2</w:t>
            </w:r>
            <w:r w:rsidR="00F26236">
              <w:rPr>
                <w:rFonts w:ascii="Calibri" w:hAnsi="Calibri" w:cs="Calibri"/>
                <w:b/>
                <w:color w:val="000000"/>
                <w:lang w:val="en-US"/>
              </w:rPr>
              <w:t>6</w:t>
            </w:r>
            <w:r w:rsidRPr="00BF3E3D">
              <w:rPr>
                <w:rFonts w:ascii="Calibri" w:hAnsi="Calibri" w:cs="Calibri"/>
                <w:b/>
                <w:color w:val="000000"/>
                <w:lang w:val="uz-Cyrl-UZ"/>
              </w:rPr>
              <w:t xml:space="preserve"> г.</w:t>
            </w:r>
          </w:p>
        </w:tc>
      </w:tr>
      <w:tr w:rsidR="00856B86" w:rsidRPr="00856B86" w:rsidTr="00C00219">
        <w:trPr>
          <w:trHeight w:val="347"/>
        </w:trPr>
        <w:tc>
          <w:tcPr>
            <w:tcW w:w="312" w:type="dxa"/>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1.</w:t>
            </w:r>
          </w:p>
        </w:tc>
        <w:tc>
          <w:tcPr>
            <w:tcW w:w="10036" w:type="dxa"/>
            <w:gridSpan w:val="18"/>
            <w:tcBorders>
              <w:top w:val="single" w:sz="8"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НАИМЕНОВАНИЕ ЭМИТЕНТА</w:t>
            </w:r>
          </w:p>
        </w:tc>
      </w:tr>
      <w:tr w:rsidR="00856B86" w:rsidRPr="00856B86"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Полное: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rPr>
                <w:rFonts w:cs="Calibri"/>
                <w:b/>
                <w:color w:val="000000" w:themeColor="text1"/>
              </w:rPr>
            </w:pPr>
            <w:r w:rsidRPr="00856B86">
              <w:rPr>
                <w:rFonts w:cs="Calibri"/>
                <w:color w:val="000000" w:themeColor="text1"/>
              </w:rPr>
              <w:t>Акционерное общество</w:t>
            </w:r>
            <w:r w:rsidRPr="00856B86">
              <w:rPr>
                <w:rFonts w:cs="Calibri"/>
                <w:b/>
                <w:color w:val="000000" w:themeColor="text1"/>
              </w:rPr>
              <w:t xml:space="preserve"> «</w:t>
            </w:r>
            <w:r w:rsidRPr="00856B86">
              <w:rPr>
                <w:color w:val="000000" w:themeColor="text1"/>
                <w:sz w:val="18"/>
                <w:szCs w:val="18"/>
                <w:lang w:val="en-US"/>
              </w:rPr>
              <w:t>CHILONZOR</w:t>
            </w:r>
            <w:r w:rsidR="00964875">
              <w:rPr>
                <w:color w:val="000000" w:themeColor="text1"/>
                <w:sz w:val="18"/>
                <w:szCs w:val="18"/>
              </w:rPr>
              <w:t xml:space="preserve"> </w:t>
            </w:r>
            <w:proofErr w:type="gramStart"/>
            <w:r w:rsidRPr="00856B86">
              <w:rPr>
                <w:color w:val="000000" w:themeColor="text1"/>
                <w:sz w:val="18"/>
                <w:szCs w:val="18"/>
                <w:lang w:val="en-US"/>
              </w:rPr>
              <w:t>BUYUM</w:t>
            </w:r>
            <w:r w:rsidR="00964875">
              <w:rPr>
                <w:color w:val="000000" w:themeColor="text1"/>
                <w:sz w:val="18"/>
                <w:szCs w:val="18"/>
              </w:rPr>
              <w:t xml:space="preserve">  </w:t>
            </w:r>
            <w:r w:rsidRPr="00856B86">
              <w:rPr>
                <w:color w:val="000000" w:themeColor="text1"/>
                <w:sz w:val="18"/>
                <w:szCs w:val="18"/>
                <w:lang w:val="en-US"/>
              </w:rPr>
              <w:t>SAVDO</w:t>
            </w:r>
            <w:proofErr w:type="gramEnd"/>
            <w:r w:rsidR="00964875">
              <w:rPr>
                <w:color w:val="000000" w:themeColor="text1"/>
                <w:sz w:val="18"/>
                <w:szCs w:val="18"/>
              </w:rPr>
              <w:t xml:space="preserve"> </w:t>
            </w:r>
            <w:r w:rsidRPr="00856B86">
              <w:rPr>
                <w:color w:val="000000" w:themeColor="text1"/>
                <w:sz w:val="18"/>
                <w:szCs w:val="18"/>
                <w:lang w:val="en-US"/>
              </w:rPr>
              <w:t>KOMPLEKSI</w:t>
            </w:r>
            <w:r w:rsidRPr="00856B86">
              <w:rPr>
                <w:rFonts w:cs="Calibri"/>
                <w:b/>
                <w:color w:val="000000" w:themeColor="text1"/>
              </w:rPr>
              <w:t>»</w:t>
            </w:r>
          </w:p>
        </w:tc>
      </w:tr>
      <w:tr w:rsidR="00856B86" w:rsidRPr="005662EE"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Сокращенное: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rPr>
                <w:rFonts w:cs="Calibri"/>
                <w:b/>
                <w:color w:val="000000" w:themeColor="text1"/>
                <w:lang w:val="en-US"/>
              </w:rPr>
            </w:pPr>
            <w:r w:rsidRPr="00856B86">
              <w:rPr>
                <w:rFonts w:cs="Calibri"/>
                <w:color w:val="000000" w:themeColor="text1"/>
              </w:rPr>
              <w:t>АО</w:t>
            </w:r>
            <w:r w:rsidRPr="00856B86">
              <w:rPr>
                <w:rFonts w:cs="Calibri"/>
                <w:b/>
                <w:color w:val="000000" w:themeColor="text1"/>
                <w:lang w:val="en-US"/>
              </w:rPr>
              <w:t xml:space="preserve"> «</w:t>
            </w:r>
            <w:r w:rsidR="00964875">
              <w:rPr>
                <w:color w:val="000000" w:themeColor="text1"/>
                <w:sz w:val="18"/>
                <w:szCs w:val="18"/>
                <w:lang w:val="en-US"/>
              </w:rPr>
              <w:t xml:space="preserve">CHILONZOR </w:t>
            </w:r>
            <w:proofErr w:type="gramStart"/>
            <w:r w:rsidRPr="00856B86">
              <w:rPr>
                <w:color w:val="000000" w:themeColor="text1"/>
                <w:sz w:val="18"/>
                <w:szCs w:val="18"/>
                <w:lang w:val="en-US"/>
              </w:rPr>
              <w:t xml:space="preserve">BUYUM </w:t>
            </w:r>
            <w:r w:rsidR="00964875" w:rsidRPr="00421083">
              <w:rPr>
                <w:color w:val="000000" w:themeColor="text1"/>
                <w:sz w:val="18"/>
                <w:szCs w:val="18"/>
                <w:lang w:val="en-US"/>
              </w:rPr>
              <w:t xml:space="preserve"> </w:t>
            </w:r>
            <w:r w:rsidRPr="00856B86">
              <w:rPr>
                <w:color w:val="000000" w:themeColor="text1"/>
                <w:sz w:val="18"/>
                <w:szCs w:val="18"/>
                <w:lang w:val="en-US"/>
              </w:rPr>
              <w:t>SAVDO</w:t>
            </w:r>
            <w:proofErr w:type="gramEnd"/>
            <w:r w:rsidRPr="00856B86">
              <w:rPr>
                <w:color w:val="000000" w:themeColor="text1"/>
                <w:sz w:val="18"/>
                <w:szCs w:val="18"/>
                <w:lang w:val="en-US"/>
              </w:rPr>
              <w:t xml:space="preserve"> </w:t>
            </w:r>
            <w:r w:rsidR="00964875" w:rsidRPr="00421083">
              <w:rPr>
                <w:color w:val="000000" w:themeColor="text1"/>
                <w:sz w:val="18"/>
                <w:szCs w:val="18"/>
                <w:lang w:val="en-US"/>
              </w:rPr>
              <w:t xml:space="preserve"> </w:t>
            </w:r>
            <w:r w:rsidRPr="00856B86">
              <w:rPr>
                <w:color w:val="000000" w:themeColor="text1"/>
                <w:sz w:val="18"/>
                <w:szCs w:val="18"/>
                <w:lang w:val="en-US"/>
              </w:rPr>
              <w:t>KOMPLEKSI</w:t>
            </w:r>
            <w:r w:rsidRPr="00856B86">
              <w:rPr>
                <w:rFonts w:cs="Calibri"/>
                <w:b/>
                <w:color w:val="000000" w:themeColor="text1"/>
                <w:lang w:val="en-US"/>
              </w:rPr>
              <w:t>»</w:t>
            </w:r>
          </w:p>
        </w:tc>
      </w:tr>
      <w:tr w:rsidR="00856B86" w:rsidRPr="00856B86" w:rsidTr="00C00219">
        <w:tc>
          <w:tcPr>
            <w:tcW w:w="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lang w:val="en-US"/>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Наименование биржевого </w:t>
            </w:r>
            <w:proofErr w:type="gramStart"/>
            <w:r w:rsidRPr="00856B86">
              <w:rPr>
                <w:rFonts w:ascii="Calibri" w:hAnsi="Calibri" w:cs="Calibri"/>
                <w:color w:val="000000" w:themeColor="text1"/>
                <w:sz w:val="20"/>
                <w:szCs w:val="20"/>
              </w:rPr>
              <w:t>тикера:*</w:t>
            </w:r>
            <w:proofErr w:type="gramEnd"/>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rPr>
                <w:rFonts w:ascii="Calibri" w:hAnsi="Calibri" w:cs="Calibri"/>
                <w:color w:val="000000" w:themeColor="text1"/>
              </w:rPr>
            </w:pPr>
            <w:r w:rsidRPr="00856B86">
              <w:rPr>
                <w:rFonts w:ascii="Calibri" w:hAnsi="Calibri" w:cs="Calibri"/>
                <w:color w:val="000000" w:themeColor="text1"/>
              </w:rPr>
              <w:t>-</w:t>
            </w:r>
          </w:p>
        </w:tc>
      </w:tr>
      <w:tr w:rsidR="00856B86" w:rsidRPr="00856B86" w:rsidTr="00C00219">
        <w:trPr>
          <w:trHeight w:val="33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2.</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КОНТАКТНЫЕ ДАННЫЕ</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Местонахождение:</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ind w:left="120" w:right="120"/>
              <w:rPr>
                <w:rFonts w:ascii="Verdana" w:hAnsi="Verdana"/>
                <w:color w:val="000000" w:themeColor="text1"/>
                <w:sz w:val="17"/>
                <w:szCs w:val="17"/>
              </w:rPr>
            </w:pPr>
            <w:r w:rsidRPr="00856B86">
              <w:rPr>
                <w:color w:val="000000" w:themeColor="text1"/>
                <w:sz w:val="18"/>
                <w:szCs w:val="18"/>
              </w:rPr>
              <w:t>Ўзбекистон</w:t>
            </w:r>
            <w:r w:rsidR="00964875" w:rsidRPr="00964875">
              <w:rPr>
                <w:color w:val="000000" w:themeColor="text1"/>
                <w:sz w:val="18"/>
                <w:szCs w:val="18"/>
              </w:rPr>
              <w:t xml:space="preserve"> </w:t>
            </w:r>
            <w:r w:rsidRPr="00856B86">
              <w:rPr>
                <w:color w:val="000000" w:themeColor="text1"/>
                <w:sz w:val="18"/>
                <w:szCs w:val="18"/>
              </w:rPr>
              <w:t>Республикаси, 100161, Тошкент</w:t>
            </w:r>
            <w:r w:rsidR="00964875" w:rsidRPr="00964875">
              <w:rPr>
                <w:color w:val="000000" w:themeColor="text1"/>
                <w:sz w:val="18"/>
                <w:szCs w:val="18"/>
              </w:rPr>
              <w:t xml:space="preserve"> </w:t>
            </w:r>
            <w:r w:rsidRPr="00856B86">
              <w:rPr>
                <w:color w:val="000000" w:themeColor="text1"/>
                <w:sz w:val="18"/>
                <w:szCs w:val="18"/>
              </w:rPr>
              <w:t>шаҳар</w:t>
            </w:r>
            <w:r w:rsidR="00964875" w:rsidRPr="00964875">
              <w:rPr>
                <w:color w:val="000000" w:themeColor="text1"/>
                <w:sz w:val="18"/>
                <w:szCs w:val="18"/>
              </w:rPr>
              <w:t xml:space="preserve"> </w:t>
            </w:r>
            <w:r w:rsidRPr="00856B86">
              <w:rPr>
                <w:color w:val="000000" w:themeColor="text1"/>
                <w:sz w:val="18"/>
                <w:szCs w:val="18"/>
              </w:rPr>
              <w:t>Чилонзор</w:t>
            </w:r>
            <w:r w:rsidR="00964875" w:rsidRPr="00964875">
              <w:rPr>
                <w:color w:val="000000" w:themeColor="text1"/>
                <w:sz w:val="18"/>
                <w:szCs w:val="18"/>
              </w:rPr>
              <w:t xml:space="preserve"> </w:t>
            </w:r>
            <w:r w:rsidRPr="00856B86">
              <w:rPr>
                <w:color w:val="000000" w:themeColor="text1"/>
                <w:sz w:val="18"/>
                <w:szCs w:val="18"/>
              </w:rPr>
              <w:t>тумани</w:t>
            </w:r>
            <w:r w:rsidR="00964875" w:rsidRPr="00964875">
              <w:rPr>
                <w:color w:val="000000" w:themeColor="text1"/>
                <w:sz w:val="18"/>
                <w:szCs w:val="18"/>
              </w:rPr>
              <w:t xml:space="preserve"> </w:t>
            </w:r>
            <w:r w:rsidRPr="00856B86">
              <w:rPr>
                <w:color w:val="000000" w:themeColor="text1"/>
                <w:sz w:val="18"/>
                <w:szCs w:val="18"/>
              </w:rPr>
              <w:t>Бунёдкор</w:t>
            </w:r>
            <w:r w:rsidR="00964875" w:rsidRPr="00964875">
              <w:rPr>
                <w:color w:val="000000" w:themeColor="text1"/>
                <w:sz w:val="18"/>
                <w:szCs w:val="18"/>
              </w:rPr>
              <w:t xml:space="preserve"> </w:t>
            </w:r>
            <w:r w:rsidR="00964875">
              <w:rPr>
                <w:color w:val="000000" w:themeColor="text1"/>
                <w:sz w:val="18"/>
                <w:szCs w:val="18"/>
              </w:rPr>
              <w:t>шоҳ</w:t>
            </w:r>
            <w:r w:rsidR="00964875" w:rsidRPr="00964875">
              <w:rPr>
                <w:color w:val="000000" w:themeColor="text1"/>
                <w:sz w:val="18"/>
                <w:szCs w:val="18"/>
              </w:rPr>
              <w:t xml:space="preserve"> </w:t>
            </w:r>
            <w:r w:rsidR="00964875">
              <w:rPr>
                <w:color w:val="000000" w:themeColor="text1"/>
                <w:sz w:val="18"/>
                <w:szCs w:val="18"/>
              </w:rPr>
              <w:t>к</w:t>
            </w:r>
            <w:r w:rsidRPr="00856B86">
              <w:rPr>
                <w:color w:val="000000" w:themeColor="text1"/>
                <w:sz w:val="18"/>
                <w:szCs w:val="18"/>
              </w:rPr>
              <w:t xml:space="preserve">ўчаси </w:t>
            </w:r>
            <w:proofErr w:type="gramStart"/>
            <w:r w:rsidRPr="00856B86">
              <w:rPr>
                <w:color w:val="000000" w:themeColor="text1"/>
                <w:sz w:val="18"/>
                <w:szCs w:val="18"/>
              </w:rPr>
              <w:t>156</w:t>
            </w:r>
            <w:proofErr w:type="gramEnd"/>
            <w:r w:rsidRPr="00856B86">
              <w:rPr>
                <w:color w:val="000000" w:themeColor="text1"/>
                <w:sz w:val="18"/>
                <w:szCs w:val="18"/>
              </w:rPr>
              <w:t xml:space="preserve"> а уй</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Почтовый адрес:</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ind w:left="120" w:right="120"/>
              <w:rPr>
                <w:rFonts w:ascii="Verdana" w:hAnsi="Verdana"/>
                <w:color w:val="000000" w:themeColor="text1"/>
                <w:sz w:val="17"/>
                <w:szCs w:val="17"/>
              </w:rPr>
            </w:pPr>
            <w:r w:rsidRPr="00856B86">
              <w:rPr>
                <w:color w:val="000000" w:themeColor="text1"/>
                <w:sz w:val="18"/>
                <w:szCs w:val="18"/>
              </w:rPr>
              <w:t>Ўзбекистон</w:t>
            </w:r>
            <w:r w:rsidR="00964875">
              <w:rPr>
                <w:color w:val="000000" w:themeColor="text1"/>
                <w:sz w:val="18"/>
                <w:szCs w:val="18"/>
              </w:rPr>
              <w:t xml:space="preserve"> </w:t>
            </w:r>
            <w:r w:rsidRPr="00856B86">
              <w:rPr>
                <w:color w:val="000000" w:themeColor="text1"/>
                <w:sz w:val="18"/>
                <w:szCs w:val="18"/>
              </w:rPr>
              <w:t>Республикаси, 100161, Тошкен</w:t>
            </w:r>
            <w:r w:rsidR="00964875">
              <w:rPr>
                <w:color w:val="000000" w:themeColor="text1"/>
                <w:sz w:val="18"/>
                <w:szCs w:val="18"/>
              </w:rPr>
              <w:t xml:space="preserve"> </w:t>
            </w:r>
            <w:r w:rsidRPr="00856B86">
              <w:rPr>
                <w:color w:val="000000" w:themeColor="text1"/>
                <w:sz w:val="18"/>
                <w:szCs w:val="18"/>
              </w:rPr>
              <w:t>тшаҳар</w:t>
            </w:r>
            <w:r w:rsidR="00964875">
              <w:rPr>
                <w:color w:val="000000" w:themeColor="text1"/>
                <w:sz w:val="18"/>
                <w:szCs w:val="18"/>
              </w:rPr>
              <w:t xml:space="preserve"> </w:t>
            </w:r>
            <w:r w:rsidRPr="00856B86">
              <w:rPr>
                <w:color w:val="000000" w:themeColor="text1"/>
                <w:sz w:val="18"/>
                <w:szCs w:val="18"/>
              </w:rPr>
              <w:t>Чилонзор</w:t>
            </w:r>
            <w:r w:rsidR="00964875">
              <w:rPr>
                <w:color w:val="000000" w:themeColor="text1"/>
                <w:sz w:val="18"/>
                <w:szCs w:val="18"/>
              </w:rPr>
              <w:t xml:space="preserve"> </w:t>
            </w:r>
            <w:r w:rsidRPr="00856B86">
              <w:rPr>
                <w:color w:val="000000" w:themeColor="text1"/>
                <w:sz w:val="18"/>
                <w:szCs w:val="18"/>
              </w:rPr>
              <w:t>тумани</w:t>
            </w:r>
            <w:r w:rsidR="00964875">
              <w:rPr>
                <w:color w:val="000000" w:themeColor="text1"/>
                <w:sz w:val="18"/>
                <w:szCs w:val="18"/>
              </w:rPr>
              <w:t xml:space="preserve"> </w:t>
            </w:r>
            <w:r w:rsidRPr="00856B86">
              <w:rPr>
                <w:color w:val="000000" w:themeColor="text1"/>
                <w:sz w:val="18"/>
                <w:szCs w:val="18"/>
              </w:rPr>
              <w:t>Бунёдкор</w:t>
            </w:r>
            <w:r w:rsidR="00964875">
              <w:rPr>
                <w:color w:val="000000" w:themeColor="text1"/>
                <w:sz w:val="18"/>
                <w:szCs w:val="18"/>
              </w:rPr>
              <w:t xml:space="preserve"> </w:t>
            </w:r>
            <w:r w:rsidRPr="00856B86">
              <w:rPr>
                <w:color w:val="000000" w:themeColor="text1"/>
                <w:sz w:val="18"/>
                <w:szCs w:val="18"/>
              </w:rPr>
              <w:t>шоҳ</w:t>
            </w:r>
            <w:r w:rsidR="00964875">
              <w:rPr>
                <w:color w:val="000000" w:themeColor="text1"/>
                <w:sz w:val="18"/>
                <w:szCs w:val="18"/>
              </w:rPr>
              <w:t xml:space="preserve"> </w:t>
            </w:r>
            <w:r w:rsidRPr="00856B86">
              <w:rPr>
                <w:color w:val="000000" w:themeColor="text1"/>
                <w:sz w:val="18"/>
                <w:szCs w:val="18"/>
              </w:rPr>
              <w:t xml:space="preserve">кўчаси </w:t>
            </w:r>
            <w:proofErr w:type="gramStart"/>
            <w:r w:rsidRPr="00856B86">
              <w:rPr>
                <w:color w:val="000000" w:themeColor="text1"/>
                <w:sz w:val="18"/>
                <w:szCs w:val="18"/>
              </w:rPr>
              <w:t>156</w:t>
            </w:r>
            <w:proofErr w:type="gramEnd"/>
            <w:r w:rsidRPr="00856B86">
              <w:rPr>
                <w:color w:val="000000" w:themeColor="text1"/>
                <w:sz w:val="18"/>
                <w:szCs w:val="18"/>
              </w:rPr>
              <w:t xml:space="preserve"> а уй</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Адрес электронной почты:*</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5F3BE3" w:rsidP="00CE42C0">
            <w:pPr>
              <w:ind w:left="120" w:right="120"/>
              <w:rPr>
                <w:rFonts w:ascii="Verdana" w:hAnsi="Verdana"/>
                <w:color w:val="000000" w:themeColor="text1"/>
                <w:sz w:val="17"/>
                <w:szCs w:val="17"/>
              </w:rPr>
            </w:pPr>
            <w:r w:rsidRPr="00856B86">
              <w:rPr>
                <w:color w:val="000000" w:themeColor="text1"/>
                <w:sz w:val="18"/>
                <w:szCs w:val="18"/>
                <w:lang w:val="en-US"/>
              </w:rPr>
              <w:t>chilonzorbuyum@mail.ru</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E42C0" w:rsidRPr="00856B86" w:rsidRDefault="00CE42C0" w:rsidP="00CE42C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CE42C0" w:rsidP="00CE42C0">
            <w:pPr>
              <w:pStyle w:val="a3"/>
              <w:rPr>
                <w:rFonts w:ascii="Calibri" w:hAnsi="Calibri" w:cs="Calibri"/>
                <w:color w:val="000000" w:themeColor="text1"/>
              </w:rPr>
            </w:pPr>
            <w:r w:rsidRPr="00856B86">
              <w:rPr>
                <w:rFonts w:ascii="Calibri" w:hAnsi="Calibri" w:cs="Calibri"/>
                <w:color w:val="000000" w:themeColor="text1"/>
                <w:sz w:val="20"/>
                <w:szCs w:val="20"/>
              </w:rPr>
              <w:t>Официальный веб-сайт:*</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E42C0" w:rsidRPr="00856B86" w:rsidRDefault="005662EE" w:rsidP="00CE42C0">
            <w:pPr>
              <w:ind w:left="120" w:right="120"/>
              <w:rPr>
                <w:rFonts w:ascii="Verdana" w:hAnsi="Verdana"/>
                <w:color w:val="000000" w:themeColor="text1"/>
                <w:sz w:val="17"/>
                <w:szCs w:val="17"/>
              </w:rPr>
            </w:pPr>
            <w:hyperlink r:id="rId4" w:history="1">
              <w:r w:rsidR="0093665F" w:rsidRPr="00856B86">
                <w:rPr>
                  <w:rStyle w:val="a4"/>
                  <w:color w:val="000000" w:themeColor="text1"/>
                  <w:sz w:val="18"/>
                  <w:szCs w:val="18"/>
                </w:rPr>
                <w:t>www.chbsk.uz</w:t>
              </w:r>
            </w:hyperlink>
          </w:p>
        </w:tc>
      </w:tr>
      <w:tr w:rsidR="00856B86" w:rsidRPr="00856B86" w:rsidTr="00C00219">
        <w:trPr>
          <w:trHeight w:val="556"/>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5.</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ПОКАЗАТЕЛИ ФИНАНСОВО-ЭКОНОМИЧЕСКОГО СОСТОЯНИЯ ЭМИТЕНТА**</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рентабельности уставного капитала:</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D23714" w:rsidP="004B4819">
            <w:pPr>
              <w:jc w:val="center"/>
              <w:rPr>
                <w:rFonts w:ascii="Calibri" w:hAnsi="Calibri" w:cs="Calibri"/>
                <w:color w:val="000000" w:themeColor="text1"/>
                <w:highlight w:val="yellow"/>
                <w:lang w:val="uz-Cyrl-UZ"/>
              </w:rPr>
            </w:pPr>
            <w:r w:rsidRPr="00D23714">
              <w:rPr>
                <w:rFonts w:ascii="Calibri" w:hAnsi="Calibri" w:cs="Calibri"/>
                <w:color w:val="000000" w:themeColor="text1"/>
              </w:rPr>
              <w:t>0,24</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покрытия общий платежеспособности:</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421083" w:rsidP="00421083">
            <w:pPr>
              <w:jc w:val="center"/>
              <w:rPr>
                <w:rFonts w:ascii="Calibri" w:hAnsi="Calibri" w:cs="Calibri"/>
                <w:color w:val="000000" w:themeColor="text1"/>
                <w:highlight w:val="yellow"/>
              </w:rPr>
            </w:pPr>
            <w:r>
              <w:rPr>
                <w:rFonts w:ascii="Calibri" w:hAnsi="Calibri" w:cs="Calibri"/>
                <w:color w:val="000000" w:themeColor="text1"/>
                <w:lang w:val="uz-Cyrl-UZ"/>
              </w:rPr>
              <w:t>4</w:t>
            </w:r>
            <w:r w:rsidR="00D23714" w:rsidRPr="00D23714">
              <w:rPr>
                <w:rFonts w:ascii="Calibri" w:hAnsi="Calibri" w:cs="Calibri"/>
                <w:color w:val="000000" w:themeColor="text1"/>
                <w:lang w:val="uz-Cyrl-UZ"/>
              </w:rPr>
              <w:t>,</w:t>
            </w:r>
            <w:r>
              <w:rPr>
                <w:rFonts w:ascii="Calibri" w:hAnsi="Calibri" w:cs="Calibri"/>
                <w:color w:val="000000" w:themeColor="text1"/>
                <w:lang w:val="uz-Cyrl-UZ"/>
              </w:rPr>
              <w:t>189</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Коэффициент абсолютной ликвидности: </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B04EBC" w:rsidP="00646099">
            <w:pPr>
              <w:jc w:val="center"/>
              <w:rPr>
                <w:rFonts w:ascii="Calibri" w:hAnsi="Calibri" w:cs="Calibri"/>
                <w:color w:val="000000" w:themeColor="text1"/>
                <w:highlight w:val="yellow"/>
                <w:lang w:val="uz-Cyrl-UZ"/>
              </w:rPr>
            </w:pPr>
            <w:r>
              <w:rPr>
                <w:rFonts w:ascii="Calibri" w:hAnsi="Calibri" w:cs="Calibri"/>
                <w:color w:val="000000" w:themeColor="text1"/>
              </w:rPr>
              <w:t>0,01</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Коэффициент соотношения собственных и привлеченных средств:</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421083" w:rsidP="00B67C4F">
            <w:pPr>
              <w:jc w:val="center"/>
              <w:rPr>
                <w:rFonts w:ascii="Calibri" w:hAnsi="Calibri" w:cs="Calibri"/>
                <w:color w:val="000000" w:themeColor="text1"/>
                <w:highlight w:val="yellow"/>
                <w:lang w:val="en-US"/>
              </w:rPr>
            </w:pPr>
            <w:r>
              <w:rPr>
                <w:rFonts w:ascii="Calibri" w:hAnsi="Calibri" w:cs="Calibri"/>
                <w:color w:val="000000" w:themeColor="text1"/>
                <w:lang w:val="uz-Cyrl-UZ"/>
              </w:rPr>
              <w:t>10,89</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Соотношение собственных и заемных средств эмитента:</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B04EBC" w:rsidRDefault="00B04EBC" w:rsidP="00B04EBC">
            <w:pPr>
              <w:jc w:val="center"/>
              <w:rPr>
                <w:rFonts w:ascii="Calibri" w:hAnsi="Calibri" w:cs="Calibri"/>
                <w:color w:val="000000" w:themeColor="text1"/>
                <w:highlight w:val="yellow"/>
              </w:rPr>
            </w:pPr>
            <w:r>
              <w:rPr>
                <w:rFonts w:ascii="Calibri" w:hAnsi="Calibri" w:cs="Calibri"/>
                <w:color w:val="000000" w:themeColor="text1"/>
              </w:rPr>
              <w:t>11</w:t>
            </w:r>
            <w:r w:rsidR="00863508" w:rsidRPr="00856B86">
              <w:rPr>
                <w:rFonts w:ascii="Calibri" w:hAnsi="Calibri" w:cs="Calibri"/>
                <w:color w:val="000000" w:themeColor="text1"/>
                <w:lang w:val="en-US"/>
              </w:rPr>
              <w:t>,</w:t>
            </w:r>
            <w:r>
              <w:rPr>
                <w:rFonts w:ascii="Calibri" w:hAnsi="Calibri" w:cs="Calibri"/>
                <w:color w:val="000000" w:themeColor="text1"/>
              </w:rPr>
              <w:t>70</w:t>
            </w:r>
          </w:p>
        </w:tc>
      </w:tr>
      <w:tr w:rsidR="00856B86" w:rsidRPr="00856B86" w:rsidTr="00C00219">
        <w:trPr>
          <w:trHeight w:val="570"/>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6.</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ОБЪЕМ НАЧИСЛЕННЫХ ДОХОДОВ ПО ЦЕННЫМ БУМАГАМ</w:t>
            </w:r>
            <w:r w:rsidRPr="00856B86">
              <w:rPr>
                <w:rFonts w:ascii="Calibri" w:hAnsi="Calibri" w:cs="Calibri"/>
                <w:b/>
                <w:bCs/>
                <w:color w:val="000000" w:themeColor="text1"/>
                <w:sz w:val="20"/>
                <w:szCs w:val="20"/>
              </w:rPr>
              <w:br/>
              <w:t>В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b/>
                <w:bCs/>
                <w:color w:val="000000" w:themeColor="text1"/>
                <w:sz w:val="20"/>
                <w:szCs w:val="20"/>
              </w:rPr>
              <w:t>По простым акциям*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4629EC" w:rsidRPr="00856B86" w:rsidRDefault="004629EC" w:rsidP="004629EC">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4629EC" w:rsidP="004629EC">
            <w:pPr>
              <w:pStyle w:val="a3"/>
              <w:rPr>
                <w:rFonts w:ascii="Calibri" w:hAnsi="Calibri" w:cs="Calibri"/>
                <w:color w:val="000000" w:themeColor="text1"/>
              </w:rPr>
            </w:pPr>
            <w:r w:rsidRPr="00856B86">
              <w:rPr>
                <w:rFonts w:ascii="Calibri" w:hAnsi="Calibri" w:cs="Calibri"/>
                <w:color w:val="000000" w:themeColor="text1"/>
                <w:sz w:val="20"/>
                <w:szCs w:val="20"/>
              </w:rPr>
              <w:t>в сумах на одну акцию:</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F26236" w:rsidP="00F26236">
            <w:pPr>
              <w:jc w:val="center"/>
              <w:rPr>
                <w:color w:val="000000" w:themeColor="text1"/>
                <w:sz w:val="20"/>
                <w:szCs w:val="20"/>
                <w:lang w:val="uz-Cyrl-UZ"/>
              </w:rPr>
            </w:pPr>
            <w:r>
              <w:rPr>
                <w:color w:val="000000" w:themeColor="text1"/>
                <w:sz w:val="20"/>
                <w:szCs w:val="20"/>
                <w:lang w:val="en-US"/>
              </w:rPr>
              <w:t>0,2946</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4629EC" w:rsidRPr="00856B86" w:rsidRDefault="004629EC" w:rsidP="004629EC">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4629EC" w:rsidP="004629EC">
            <w:pPr>
              <w:pStyle w:val="a3"/>
              <w:rPr>
                <w:rFonts w:ascii="Calibri" w:hAnsi="Calibri" w:cs="Calibri"/>
                <w:color w:val="000000" w:themeColor="text1"/>
              </w:rPr>
            </w:pPr>
            <w:r w:rsidRPr="00856B86">
              <w:rPr>
                <w:rFonts w:ascii="Calibri" w:hAnsi="Calibri" w:cs="Calibri"/>
                <w:color w:val="000000" w:themeColor="text1"/>
                <w:sz w:val="20"/>
                <w:szCs w:val="20"/>
              </w:rPr>
              <w:t>в процентах к номинальной стоимости одной акции:</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629EC" w:rsidRPr="00856B86" w:rsidRDefault="00F26236" w:rsidP="00F26236">
            <w:pPr>
              <w:jc w:val="center"/>
              <w:rPr>
                <w:color w:val="000000" w:themeColor="text1"/>
                <w:sz w:val="20"/>
                <w:szCs w:val="20"/>
                <w:lang w:val="en-US"/>
              </w:rPr>
            </w:pPr>
            <w:r>
              <w:rPr>
                <w:color w:val="000000" w:themeColor="text1"/>
                <w:sz w:val="20"/>
                <w:szCs w:val="20"/>
                <w:lang w:val="uz-Cyrl-UZ"/>
              </w:rPr>
              <w:t>29</w:t>
            </w:r>
            <w:r w:rsidR="004629EC" w:rsidRPr="00856B86">
              <w:rPr>
                <w:color w:val="000000" w:themeColor="text1"/>
                <w:sz w:val="20"/>
                <w:szCs w:val="20"/>
                <w:lang w:val="uz-Cyrl-UZ"/>
              </w:rPr>
              <w:t>,</w:t>
            </w:r>
            <w:r>
              <w:rPr>
                <w:color w:val="000000" w:themeColor="text1"/>
                <w:sz w:val="20"/>
                <w:szCs w:val="20"/>
                <w:lang w:val="uz-Cyrl-UZ"/>
              </w:rPr>
              <w:t>46</w:t>
            </w:r>
          </w:p>
        </w:tc>
      </w:tr>
      <w:tr w:rsidR="00856B86" w:rsidRPr="00856B86" w:rsidTr="00C00219">
        <w:trPr>
          <w:trHeight w:val="571"/>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color w:val="000000" w:themeColor="text1"/>
                <w:sz w:val="20"/>
                <w:szCs w:val="20"/>
              </w:rPr>
              <w:t>7.</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 xml:space="preserve">ИМЕЮЩАЯСЯ ЗАДОЛЖЕННОСТЬ ПО ВЫПЛАТЕ ДОХОДОВ </w:t>
            </w:r>
            <w:r w:rsidRPr="00856B86">
              <w:rPr>
                <w:rFonts w:ascii="Calibri" w:hAnsi="Calibri" w:cs="Calibri"/>
                <w:b/>
                <w:bCs/>
                <w:color w:val="000000" w:themeColor="text1"/>
                <w:sz w:val="20"/>
                <w:szCs w:val="20"/>
              </w:rPr>
              <w:br/>
              <w:t>ПО ЦЕННЫМ БУМАГАМ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b/>
                <w:bCs/>
                <w:color w:val="000000" w:themeColor="text1"/>
                <w:sz w:val="20"/>
                <w:szCs w:val="20"/>
              </w:rPr>
              <w:t>По простым акциям*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по итогам отчетного периода </w:t>
            </w:r>
            <w:r w:rsidRPr="00856B86">
              <w:rPr>
                <w:rFonts w:ascii="Calibri" w:hAnsi="Calibri" w:cs="Calibri"/>
                <w:color w:val="000000" w:themeColor="text1"/>
                <w:sz w:val="20"/>
                <w:szCs w:val="20"/>
              </w:rPr>
              <w:br/>
              <w:t>(в сумах):</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26236" w:rsidRDefault="00F26236" w:rsidP="00F26236">
            <w:pPr>
              <w:jc w:val="center"/>
              <w:rPr>
                <w:rFonts w:ascii="Arial" w:hAnsi="Arial" w:cs="Arial"/>
                <w:sz w:val="20"/>
                <w:szCs w:val="20"/>
              </w:rPr>
            </w:pPr>
            <w:r>
              <w:rPr>
                <w:rFonts w:ascii="Arial" w:hAnsi="Arial" w:cs="Arial"/>
                <w:sz w:val="20"/>
                <w:szCs w:val="20"/>
              </w:rPr>
              <w:t xml:space="preserve">2 713 092,00 </w:t>
            </w:r>
          </w:p>
          <w:p w:rsidR="009E5D20" w:rsidRPr="00FC1240" w:rsidRDefault="009E5D20" w:rsidP="00CE5821">
            <w:pPr>
              <w:jc w:val="center"/>
              <w:rPr>
                <w:rFonts w:ascii="Calibri" w:hAnsi="Calibri" w:cs="Calibri"/>
                <w:color w:val="000000" w:themeColor="text1"/>
                <w:highlight w:val="yellow"/>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Calibri" w:hAnsi="Calibri" w:cs="Calibri"/>
                <w:color w:val="000000" w:themeColor="text1"/>
              </w:rPr>
            </w:pPr>
            <w:r w:rsidRPr="00856B86">
              <w:rPr>
                <w:rFonts w:ascii="Calibri" w:hAnsi="Calibri" w:cs="Calibri"/>
                <w:color w:val="000000" w:themeColor="text1"/>
                <w:sz w:val="20"/>
                <w:szCs w:val="20"/>
              </w:rPr>
              <w:t xml:space="preserve">по итогам предыдущих периодов </w:t>
            </w:r>
            <w:r w:rsidRPr="00856B86">
              <w:rPr>
                <w:rFonts w:ascii="Calibri" w:hAnsi="Calibri" w:cs="Calibri"/>
                <w:color w:val="000000" w:themeColor="text1"/>
                <w:sz w:val="20"/>
                <w:szCs w:val="20"/>
              </w:rPr>
              <w:br/>
              <w:t>(в сумах):</w:t>
            </w:r>
          </w:p>
        </w:tc>
        <w:tc>
          <w:tcPr>
            <w:tcW w:w="6332" w:type="dxa"/>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26236" w:rsidRDefault="00F26236" w:rsidP="00F26236">
            <w:pPr>
              <w:jc w:val="center"/>
              <w:rPr>
                <w:rFonts w:ascii="Arial" w:hAnsi="Arial" w:cs="Arial"/>
                <w:sz w:val="20"/>
                <w:szCs w:val="20"/>
              </w:rPr>
            </w:pPr>
            <w:r>
              <w:rPr>
                <w:rFonts w:ascii="Arial" w:hAnsi="Arial" w:cs="Arial"/>
                <w:sz w:val="20"/>
                <w:szCs w:val="20"/>
              </w:rPr>
              <w:t xml:space="preserve">3 832 977,00 </w:t>
            </w:r>
          </w:p>
          <w:p w:rsidR="009E5D20" w:rsidRPr="00F26236" w:rsidRDefault="009E5D20" w:rsidP="00CE5821">
            <w:pPr>
              <w:jc w:val="center"/>
              <w:rPr>
                <w:rFonts w:ascii="Calibri" w:hAnsi="Calibri" w:cs="Calibri"/>
                <w:color w:val="000000" w:themeColor="text1"/>
                <w:highlight w:val="yellow"/>
              </w:rPr>
            </w:pPr>
          </w:p>
        </w:tc>
      </w:tr>
      <w:tr w:rsidR="00A833B1" w:rsidRPr="00856B86" w:rsidTr="00A833B1">
        <w:trPr>
          <w:trHeight w:val="598"/>
        </w:trPr>
        <w:tc>
          <w:tcPr>
            <w:tcW w:w="312" w:type="dxa"/>
            <w:vMerge w:val="restart"/>
            <w:tcBorders>
              <w:top w:val="nil"/>
              <w:left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3E5E42" w:rsidP="009A0740">
            <w:pPr>
              <w:pStyle w:val="a3"/>
              <w:jc w:val="center"/>
              <w:rPr>
                <w:rFonts w:ascii="Calibri" w:hAnsi="Calibri" w:cs="Calibri"/>
                <w:color w:val="000000" w:themeColor="text1"/>
              </w:rPr>
            </w:pPr>
            <w:r>
              <w:rPr>
                <w:rFonts w:ascii="Calibri" w:hAnsi="Calibri" w:cs="Calibri"/>
                <w:color w:val="000000" w:themeColor="text1"/>
                <w:sz w:val="20"/>
                <w:szCs w:val="20"/>
              </w:rPr>
              <w:t>8</w:t>
            </w:r>
            <w:r w:rsidR="00A833B1" w:rsidRPr="00856B86">
              <w:rPr>
                <w:rFonts w:ascii="Calibri" w:hAnsi="Calibri" w:cs="Calibri"/>
                <w:color w:val="000000" w:themeColor="text1"/>
                <w:sz w:val="20"/>
                <w:szCs w:val="20"/>
              </w:rPr>
              <w:t>.</w:t>
            </w:r>
          </w:p>
          <w:p w:rsidR="00A833B1" w:rsidRDefault="00A833B1" w:rsidP="009A0740">
            <w:pPr>
              <w:rPr>
                <w:rFonts w:ascii="Calibri" w:hAnsi="Calibri" w:cs="Calibri"/>
                <w:color w:val="000000" w:themeColor="text1"/>
                <w:lang w:val="en-US"/>
              </w:rPr>
            </w:pPr>
          </w:p>
          <w:p w:rsidR="00A833B1" w:rsidRPr="00856B86" w:rsidRDefault="00A833B1" w:rsidP="009A0740">
            <w:pP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ИЗМЕНЕНИЯ В ПЕРСОНАЛЬНОМ СОСТАВЕ ДОЛЖНОСТНЫХ ЛИЦ (ИСПОЛНИТЕЛЬНОГО ОРГАНА)</w:t>
            </w:r>
          </w:p>
        </w:tc>
      </w:tr>
      <w:tr w:rsidR="00A833B1" w:rsidRPr="00856B86" w:rsidTr="00A833B1">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vMerge w:val="restart"/>
            <w:tcBorders>
              <w:top w:val="nil"/>
              <w:left w:val="nil"/>
              <w:bottom w:val="single" w:sz="8" w:space="0" w:color="auto"/>
              <w:right w:val="single" w:sz="8" w:space="0" w:color="auto"/>
            </w:tcBorders>
            <w:shd w:val="clear" w:color="auto" w:fill="FFFFFF"/>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w:t>
            </w:r>
          </w:p>
        </w:tc>
        <w:tc>
          <w:tcPr>
            <w:tcW w:w="2315" w:type="dxa"/>
            <w:gridSpan w:val="3"/>
            <w:tcBorders>
              <w:top w:val="nil"/>
              <w:left w:val="nil"/>
              <w:bottom w:val="single" w:sz="8" w:space="0" w:color="auto"/>
              <w:right w:val="single" w:sz="8" w:space="0" w:color="auto"/>
            </w:tcBorders>
            <w:shd w:val="clear" w:color="auto" w:fill="FFFFFF"/>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изменений</w:t>
            </w:r>
          </w:p>
        </w:tc>
        <w:tc>
          <w:tcPr>
            <w:tcW w:w="1112" w:type="dxa"/>
            <w:gridSpan w:val="3"/>
            <w:vMerge w:val="restar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Ф.И.О.</w:t>
            </w:r>
          </w:p>
        </w:tc>
        <w:tc>
          <w:tcPr>
            <w:tcW w:w="1670" w:type="dxa"/>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Должность</w:t>
            </w:r>
          </w:p>
        </w:tc>
        <w:tc>
          <w:tcPr>
            <w:tcW w:w="1458" w:type="dxa"/>
            <w:gridSpan w:val="4"/>
            <w:vMerge w:val="restar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Орган эмитента, принявший решение</w:t>
            </w:r>
          </w:p>
        </w:tc>
        <w:tc>
          <w:tcPr>
            <w:tcW w:w="2878" w:type="dxa"/>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Избран (назначен) / выведен из состава (</w:t>
            </w:r>
            <w:proofErr w:type="gramStart"/>
            <w:r w:rsidRPr="00856B86">
              <w:rPr>
                <w:rFonts w:ascii="Calibri" w:hAnsi="Calibri" w:cs="Calibri"/>
                <w:b/>
                <w:bCs/>
                <w:color w:val="000000" w:themeColor="text1"/>
                <w:sz w:val="16"/>
                <w:szCs w:val="16"/>
              </w:rPr>
              <w:t>уволен,истечение</w:t>
            </w:r>
            <w:proofErr w:type="gramEnd"/>
            <w:r w:rsidRPr="00856B86">
              <w:rPr>
                <w:rFonts w:ascii="Calibri" w:hAnsi="Calibri" w:cs="Calibri"/>
                <w:b/>
                <w:bCs/>
                <w:color w:val="000000" w:themeColor="text1"/>
                <w:sz w:val="16"/>
                <w:szCs w:val="16"/>
              </w:rPr>
              <w:t xml:space="preserve"> срока полномочий)</w:t>
            </w:r>
          </w:p>
        </w:tc>
      </w:tr>
      <w:tr w:rsidR="00A833B1" w:rsidRPr="00856B86" w:rsidTr="00A833B1">
        <w:trPr>
          <w:trHeight w:val="583"/>
        </w:trPr>
        <w:tc>
          <w:tcPr>
            <w:tcW w:w="312" w:type="dxa"/>
            <w:vMerge/>
            <w:tcBorders>
              <w:left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603" w:type="dxa"/>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0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принятия решения</w:t>
            </w:r>
          </w:p>
        </w:tc>
        <w:tc>
          <w:tcPr>
            <w:tcW w:w="1250"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A833B1" w:rsidRPr="00856B86" w:rsidRDefault="00A833B1" w:rsidP="009A0740">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вступления к обязанностям</w:t>
            </w:r>
          </w:p>
        </w:tc>
        <w:tc>
          <w:tcPr>
            <w:tcW w:w="1112" w:type="dxa"/>
            <w:gridSpan w:val="3"/>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670" w:type="dxa"/>
            <w:gridSpan w:val="5"/>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1458" w:type="dxa"/>
            <w:gridSpan w:val="4"/>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c>
          <w:tcPr>
            <w:tcW w:w="2878" w:type="dxa"/>
            <w:gridSpan w:val="2"/>
            <w:vMerge/>
            <w:tcBorders>
              <w:top w:val="nil"/>
              <w:left w:val="nil"/>
              <w:bottom w:val="single" w:sz="8" w:space="0" w:color="auto"/>
              <w:right w:val="single" w:sz="8" w:space="0" w:color="auto"/>
            </w:tcBorders>
            <w:shd w:val="clear" w:color="auto" w:fill="FFFFFF"/>
            <w:vAlign w:val="center"/>
          </w:tcPr>
          <w:p w:rsidR="00A833B1" w:rsidRPr="00856B86" w:rsidRDefault="00A833B1" w:rsidP="009A0740">
            <w:pPr>
              <w:rPr>
                <w:rFonts w:ascii="Calibri" w:hAnsi="Calibri" w:cs="Calibri"/>
                <w:color w:val="000000" w:themeColor="text1"/>
              </w:rPr>
            </w:pPr>
          </w:p>
        </w:tc>
      </w:tr>
      <w:tr w:rsidR="003E5E42" w:rsidRPr="00856B86" w:rsidTr="005662EE">
        <w:trPr>
          <w:trHeight w:val="1452"/>
        </w:trPr>
        <w:tc>
          <w:tcPr>
            <w:tcW w:w="312" w:type="dxa"/>
            <w:vMerge/>
            <w:tcBorders>
              <w:left w:val="single" w:sz="8" w:space="0" w:color="auto"/>
              <w:right w:val="single" w:sz="8" w:space="0" w:color="auto"/>
            </w:tcBorders>
            <w:shd w:val="clear" w:color="auto" w:fill="FFFFFF"/>
            <w:vAlign w:val="center"/>
          </w:tcPr>
          <w:p w:rsidR="003E5E42" w:rsidRPr="00856B86" w:rsidRDefault="003E5E42" w:rsidP="009A0740">
            <w:pPr>
              <w:rPr>
                <w:rFonts w:ascii="Calibri" w:hAnsi="Calibri" w:cs="Calibri"/>
                <w:color w:val="000000" w:themeColor="text1"/>
              </w:rPr>
            </w:pPr>
          </w:p>
        </w:tc>
        <w:tc>
          <w:tcPr>
            <w:tcW w:w="10036" w:type="dxa"/>
            <w:gridSpan w:val="18"/>
            <w:tcBorders>
              <w:top w:val="nil"/>
              <w:left w:val="nil"/>
              <w:right w:val="single" w:sz="8" w:space="0" w:color="auto"/>
            </w:tcBorders>
            <w:shd w:val="clear" w:color="auto" w:fill="FFFFFF"/>
            <w:vAlign w:val="center"/>
          </w:tcPr>
          <w:p w:rsidR="003E5E42" w:rsidRPr="00BF1B61" w:rsidRDefault="003E5E42" w:rsidP="00344FC5">
            <w:pPr>
              <w:jc w:val="center"/>
              <w:rPr>
                <w:rFonts w:ascii="Calibri" w:hAnsi="Calibri" w:cs="Calibri"/>
                <w:color w:val="000000" w:themeColor="text1"/>
                <w:sz w:val="18"/>
                <w:szCs w:val="18"/>
                <w:highlight w:val="yellow"/>
              </w:rPr>
            </w:pPr>
          </w:p>
        </w:tc>
      </w:tr>
      <w:tr w:rsidR="002B6D40" w:rsidRPr="00856B86" w:rsidTr="00D47EC3">
        <w:trPr>
          <w:gridAfter w:val="18"/>
          <w:wAfter w:w="10036" w:type="dxa"/>
          <w:trHeight w:val="2055"/>
        </w:trPr>
        <w:tc>
          <w:tcPr>
            <w:tcW w:w="312" w:type="dxa"/>
            <w:vMerge/>
            <w:tcBorders>
              <w:left w:val="single" w:sz="8" w:space="0" w:color="auto"/>
              <w:right w:val="single" w:sz="8" w:space="0" w:color="auto"/>
            </w:tcBorders>
            <w:shd w:val="clear" w:color="auto" w:fill="FFFFFF"/>
            <w:vAlign w:val="center"/>
          </w:tcPr>
          <w:p w:rsidR="002B6D40" w:rsidRDefault="002B6D40" w:rsidP="009A0740">
            <w:pPr>
              <w:rPr>
                <w:rFonts w:ascii="Calibri" w:hAnsi="Calibri" w:cs="Calibri"/>
                <w:color w:val="000000" w:themeColor="text1"/>
                <w:lang w:val="en-US"/>
              </w:rPr>
            </w:pPr>
          </w:p>
        </w:tc>
      </w:tr>
      <w:tr w:rsidR="00856B86" w:rsidRPr="00856B86" w:rsidTr="00C00219">
        <w:trPr>
          <w:trHeight w:val="598"/>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9E5D20" w:rsidRPr="00856B86" w:rsidRDefault="009E5D20" w:rsidP="009A0740">
            <w:pPr>
              <w:pStyle w:val="a3"/>
              <w:jc w:val="center"/>
              <w:rPr>
                <w:rFonts w:ascii="Calibri" w:hAnsi="Calibri" w:cs="Calibri"/>
                <w:color w:val="000000" w:themeColor="text1"/>
              </w:rPr>
            </w:pPr>
            <w:r w:rsidRPr="00856B86">
              <w:rPr>
                <w:rFonts w:ascii="Calibri" w:hAnsi="Calibri" w:cs="Calibri"/>
                <w:b/>
                <w:bCs/>
                <w:color w:val="000000" w:themeColor="text1"/>
                <w:sz w:val="20"/>
                <w:szCs w:val="20"/>
              </w:rPr>
              <w:t>ОСНОВНЫЕ СВЕДЕНИЯ О ДОПОЛНИТЕЛЬНО ВЫПУЩЕННЫХ ЦЕННЫХ БУМАГАХ В ОТЧЕТНОМ ГОДУ***</w:t>
            </w:r>
          </w:p>
        </w:tc>
      </w:tr>
      <w:tr w:rsidR="00856B86" w:rsidRPr="00856B86" w:rsidTr="00CE472D">
        <w:trPr>
          <w:trHeight w:val="553"/>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C55767" w:rsidRPr="00856B86" w:rsidRDefault="00C55767" w:rsidP="00C55767">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55767" w:rsidRPr="00856B86" w:rsidRDefault="00C55767" w:rsidP="00C55767">
            <w:pPr>
              <w:pStyle w:val="a3"/>
              <w:rPr>
                <w:rFonts w:ascii="Calibri" w:hAnsi="Calibri" w:cs="Calibri"/>
                <w:color w:val="000000" w:themeColor="text1"/>
              </w:rPr>
            </w:pPr>
            <w:r w:rsidRPr="00856B86">
              <w:rPr>
                <w:rFonts w:ascii="Calibri" w:hAnsi="Calibri" w:cs="Calibri"/>
                <w:color w:val="000000" w:themeColor="text1"/>
                <w:sz w:val="20"/>
                <w:szCs w:val="20"/>
              </w:rPr>
              <w:t>Орган эмитента, принявший решение о выпуске:</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C23CAC" w:rsidRPr="00A649D8" w:rsidRDefault="00C23CAC" w:rsidP="00CE472D">
            <w:pPr>
              <w:jc w:val="both"/>
              <w:rPr>
                <w:lang w:val="uz-Cyrl-UZ"/>
              </w:rPr>
            </w:pPr>
            <w:r w:rsidRPr="00A649D8">
              <w:rPr>
                <w:lang w:val="uz-Cyrl-UZ"/>
              </w:rPr>
              <w:t>Кузатув кенгаши</w:t>
            </w:r>
          </w:p>
          <w:p w:rsidR="00C55767" w:rsidRPr="00856B86" w:rsidRDefault="00C55767" w:rsidP="0010199D">
            <w:pPr>
              <w:rPr>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C55767" w:rsidRPr="00856B86" w:rsidRDefault="00C55767" w:rsidP="00C55767">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C55767" w:rsidRPr="00856B86" w:rsidRDefault="00C55767" w:rsidP="00C55767">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Вид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C55767" w:rsidRPr="00CE472D" w:rsidRDefault="00CE472D" w:rsidP="00F21109">
            <w:pPr>
              <w:rPr>
                <w:rFonts w:ascii="Arial Narrow" w:hAnsi="Arial Narrow"/>
                <w:color w:val="000000" w:themeColor="text1"/>
                <w:highlight w:val="yellow"/>
              </w:rPr>
            </w:pPr>
            <w:r w:rsidRPr="00CE472D">
              <w:rPr>
                <w:rFonts w:ascii="Arial Narrow" w:hAnsi="Arial Narrow"/>
                <w:color w:val="000000" w:themeColor="text1"/>
              </w:rPr>
              <w:t>Оддий</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Количество ценных бумаг:</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C23CAC" w:rsidRDefault="00C23CAC" w:rsidP="00CE472D">
            <w:pPr>
              <w:jc w:val="both"/>
              <w:rPr>
                <w:lang w:val="uz-Cyrl-UZ"/>
              </w:rPr>
            </w:pPr>
            <w:r w:rsidRPr="00A649D8">
              <w:t>43</w:t>
            </w:r>
            <w:r w:rsidRPr="00A649D8">
              <w:rPr>
                <w:lang w:val="en-US"/>
              </w:rPr>
              <w:t> </w:t>
            </w:r>
            <w:r w:rsidRPr="00A649D8">
              <w:t>939</w:t>
            </w:r>
            <w:r w:rsidRPr="00A649D8">
              <w:rPr>
                <w:lang w:val="en-US"/>
              </w:rPr>
              <w:t> </w:t>
            </w:r>
            <w:r w:rsidRPr="00A649D8">
              <w:t>583</w:t>
            </w:r>
            <w:r w:rsidRPr="00A649D8">
              <w:rPr>
                <w:lang w:val="en-US"/>
              </w:rPr>
              <w:t> </w:t>
            </w:r>
            <w:r w:rsidRPr="00A649D8">
              <w:t>595 дона ак</w:t>
            </w:r>
            <w:r w:rsidRPr="00A649D8">
              <w:rPr>
                <w:lang w:val="uz-Cyrl-UZ"/>
              </w:rPr>
              <w:t xml:space="preserve">ция, </w:t>
            </w:r>
            <w:r w:rsidRPr="00A649D8">
              <w:t>43</w:t>
            </w:r>
            <w:r w:rsidRPr="00A649D8">
              <w:rPr>
                <w:lang w:val="en-US"/>
              </w:rPr>
              <w:t> </w:t>
            </w:r>
            <w:r w:rsidRPr="00A649D8">
              <w:t>939</w:t>
            </w:r>
            <w:r w:rsidRPr="00A649D8">
              <w:rPr>
                <w:lang w:val="en-US"/>
              </w:rPr>
              <w:t> </w:t>
            </w:r>
            <w:r w:rsidRPr="00A649D8">
              <w:t>583</w:t>
            </w:r>
            <w:r w:rsidRPr="00A649D8">
              <w:rPr>
                <w:lang w:val="en-US"/>
              </w:rPr>
              <w:t> </w:t>
            </w:r>
            <w:r w:rsidRPr="00A649D8">
              <w:t>595</w:t>
            </w:r>
            <w:r w:rsidRPr="00A649D8">
              <w:rPr>
                <w:lang w:val="uz-Cyrl-UZ"/>
              </w:rPr>
              <w:t xml:space="preserve"> сўм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Номинальная стоимость одной ценной бумаги: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CE472D" w:rsidRDefault="00CE472D" w:rsidP="009A0740">
            <w:pPr>
              <w:rPr>
                <w:rFonts w:ascii="Arial Narrow" w:hAnsi="Arial Narrow" w:cs="Calibri"/>
                <w:color w:val="000000" w:themeColor="text1"/>
                <w:lang w:val="uz-Cyrl-UZ"/>
              </w:rPr>
            </w:pPr>
            <w:r w:rsidRPr="00CE472D">
              <w:rPr>
                <w:rFonts w:ascii="Arial Narrow" w:hAnsi="Arial Narrow" w:cs="Calibri"/>
                <w:color w:val="000000" w:themeColor="text1"/>
                <w:lang w:val="uz-Cyrl-UZ"/>
              </w:rPr>
              <w:t>1 сум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CE472D" w:rsidP="00CE472D">
            <w:pPr>
              <w:rPr>
                <w:rFonts w:ascii="Arial Narrow" w:hAnsi="Arial Narrow" w:cs="Calibri"/>
                <w:color w:val="000000" w:themeColor="text1"/>
                <w:sz w:val="16"/>
                <w:szCs w:val="16"/>
                <w:highlight w:val="yellow"/>
              </w:rPr>
            </w:pPr>
            <w:r>
              <w:rPr>
                <w:lang w:val="uz-Cyrl-UZ"/>
              </w:rPr>
              <w:t>19.05.2025 йил,</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Номер государственной регистрации выпуска:</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CE472D" w:rsidP="009A0740">
            <w:pPr>
              <w:rPr>
                <w:rFonts w:ascii="Arial Narrow" w:hAnsi="Arial Narrow" w:cs="Calibri"/>
                <w:color w:val="000000" w:themeColor="text1"/>
                <w:sz w:val="16"/>
                <w:szCs w:val="16"/>
                <w:highlight w:val="yellow"/>
                <w:lang w:val="en-US"/>
              </w:rPr>
            </w:pPr>
            <w:r w:rsidRPr="00A649D8">
              <w:rPr>
                <w:lang w:val="uz-Cyrl-UZ"/>
              </w:rPr>
              <w:t xml:space="preserve">№ </w:t>
            </w:r>
            <w:r w:rsidRPr="00A649D8">
              <w:rPr>
                <w:lang w:val="en-US"/>
              </w:rPr>
              <w:t>Q0117-13</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Способ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23CAC" w:rsidRPr="00A649D8" w:rsidRDefault="00C23CAC" w:rsidP="00CE472D">
            <w:pPr>
              <w:jc w:val="both"/>
              <w:rPr>
                <w:lang w:val="uz-Cyrl-UZ"/>
              </w:rPr>
            </w:pPr>
            <w:r w:rsidRPr="00A649D8">
              <w:rPr>
                <w:b/>
                <w:color w:val="000000"/>
                <w:lang w:val="uz-Cyrl-UZ"/>
              </w:rPr>
              <w:t>Ушбу чиқарилишдаги акциялар давлат рўйхатидан ўтказилган кундан бошлаб 5-кун (бешинчи кун) ҳолатига шакллантирилган акциядорлар реестрида кўрсатилган жамият акциядорлар ўртасида улар эгалик қилган акциялар сонига ва турига мутаносиб равишда, 1:1 коэффициентда яъни 1 (бир) дона акцияга қўшимча равишда 1 (бир) дона шу турдаги акцияни қўшиб бериш йўли билан ёпиқ обуна усулида жойлаштирилиши белгиланган.</w:t>
            </w:r>
          </w:p>
          <w:p w:rsidR="009E5D20" w:rsidRPr="00856B86" w:rsidRDefault="009E5D20" w:rsidP="00F21109">
            <w:pPr>
              <w:rPr>
                <w:rFonts w:ascii="Arial Narrow" w:hAnsi="Arial Narrow" w:cs="Calibri"/>
                <w:color w:val="000000" w:themeColor="text1"/>
                <w:sz w:val="16"/>
                <w:szCs w:val="16"/>
                <w:highlight w:val="yellow"/>
                <w:lang w:val="uz-Cyrl-UZ"/>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начала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856B86" w:rsidRDefault="00CE472D" w:rsidP="009A0740">
            <w:pPr>
              <w:rPr>
                <w:rFonts w:ascii="Arial Narrow" w:hAnsi="Arial Narrow" w:cs="Calibri"/>
                <w:color w:val="000000" w:themeColor="text1"/>
                <w:sz w:val="16"/>
                <w:szCs w:val="16"/>
                <w:highlight w:val="yellow"/>
                <w:lang w:val="en-US"/>
              </w:rPr>
            </w:pPr>
            <w:r w:rsidRPr="00A649D8">
              <w:rPr>
                <w:lang w:val="uz-Cyrl-UZ"/>
              </w:rPr>
              <w:t>26.05.2025 йил</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9E5D20" w:rsidRPr="00856B86" w:rsidRDefault="009E5D20" w:rsidP="009A074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9E5D20" w:rsidRPr="00856B86" w:rsidRDefault="009E5D20" w:rsidP="009A0740">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Дата окончания размещения: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9E5D20" w:rsidRPr="00CE472D" w:rsidRDefault="00CE472D" w:rsidP="00CE472D">
            <w:pPr>
              <w:jc w:val="both"/>
              <w:rPr>
                <w:lang w:val="uz-Cyrl-UZ"/>
              </w:rPr>
            </w:pPr>
            <w:r w:rsidRPr="00A649D8">
              <w:rPr>
                <w:lang w:val="uz-Cyrl-UZ"/>
              </w:rPr>
              <w:t>17.08.2025 йил</w:t>
            </w:r>
          </w:p>
        </w:tc>
      </w:tr>
      <w:tr w:rsidR="00856B86" w:rsidRPr="00856B86" w:rsidTr="00C00219">
        <w:trPr>
          <w:trHeight w:val="54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jc w:val="center"/>
              <w:rPr>
                <w:rFonts w:ascii="Calibri" w:hAnsi="Calibri" w:cs="Calibri"/>
                <w:color w:val="000000" w:themeColor="text1"/>
                <w:lang w:val="en-US"/>
              </w:rPr>
            </w:pPr>
            <w:r w:rsidRPr="00856B86">
              <w:rPr>
                <w:rFonts w:ascii="Calibri" w:hAnsi="Calibri" w:cs="Calibri"/>
                <w:color w:val="000000" w:themeColor="text1"/>
                <w:sz w:val="20"/>
                <w:szCs w:val="20"/>
              </w:rPr>
              <w:t>10.</w:t>
            </w:r>
          </w:p>
        </w:tc>
        <w:tc>
          <w:tcPr>
            <w:tcW w:w="10036" w:type="dxa"/>
            <w:gridSpan w:val="1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spacing w:before="0" w:beforeAutospacing="0" w:after="0" w:afterAutospacing="0"/>
              <w:jc w:val="center"/>
              <w:rPr>
                <w:rFonts w:ascii="Calibri" w:hAnsi="Calibri" w:cs="Calibri"/>
                <w:color w:val="000000" w:themeColor="text1"/>
              </w:rPr>
            </w:pPr>
            <w:r w:rsidRPr="00856B86">
              <w:rPr>
                <w:rFonts w:ascii="Calibri" w:hAnsi="Calibri" w:cs="Calibri"/>
                <w:b/>
                <w:bCs/>
                <w:color w:val="000000" w:themeColor="text1"/>
                <w:sz w:val="20"/>
                <w:szCs w:val="20"/>
              </w:rPr>
              <w:t>СУЩЕСТВЕННЫЕ ФАКТЫ В ДЕЯТЕЛЬНОСТИ ЭМИТЕНТА</w:t>
            </w:r>
          </w:p>
          <w:p w:rsidR="0010199D" w:rsidRPr="00856B86" w:rsidRDefault="0010199D" w:rsidP="0010199D">
            <w:pPr>
              <w:pStyle w:val="a3"/>
              <w:spacing w:before="0" w:beforeAutospacing="0"/>
              <w:jc w:val="center"/>
              <w:rPr>
                <w:rFonts w:ascii="Calibri" w:hAnsi="Calibri" w:cs="Calibri"/>
                <w:color w:val="000000" w:themeColor="text1"/>
              </w:rPr>
            </w:pPr>
            <w:r w:rsidRPr="00856B86">
              <w:rPr>
                <w:rFonts w:ascii="Calibri" w:hAnsi="Calibri" w:cs="Calibri"/>
                <w:b/>
                <w:bCs/>
                <w:color w:val="000000" w:themeColor="text1"/>
                <w:sz w:val="20"/>
                <w:szCs w:val="20"/>
              </w:rPr>
              <w:t>ЗА ОТЧЕТНЫЙ ГОД</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10199D" w:rsidRPr="00856B86" w:rsidRDefault="0010199D" w:rsidP="0010199D">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w:t>
            </w:r>
          </w:p>
        </w:tc>
        <w:tc>
          <w:tcPr>
            <w:tcW w:w="3538" w:type="dxa"/>
            <w:gridSpan w:val="7"/>
            <w:tcBorders>
              <w:top w:val="nil"/>
              <w:left w:val="nil"/>
              <w:bottom w:val="single" w:sz="4" w:space="0" w:color="auto"/>
              <w:right w:val="single" w:sz="8" w:space="0" w:color="auto"/>
            </w:tcBorders>
            <w:shd w:val="clear" w:color="auto" w:fill="FFFFFF"/>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Наименование существенного факта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 xml:space="preserve">№ </w:t>
            </w:r>
            <w:proofErr w:type="gramStart"/>
            <w:r w:rsidRPr="00856B86">
              <w:rPr>
                <w:rFonts w:ascii="Calibri" w:hAnsi="Calibri" w:cs="Calibri"/>
                <w:b/>
                <w:bCs/>
                <w:color w:val="000000" w:themeColor="text1"/>
                <w:sz w:val="16"/>
                <w:szCs w:val="16"/>
              </w:rPr>
              <w:t>существен-ного</w:t>
            </w:r>
            <w:proofErr w:type="gramEnd"/>
            <w:r w:rsidRPr="00856B86">
              <w:rPr>
                <w:rFonts w:ascii="Calibri" w:hAnsi="Calibri" w:cs="Calibri"/>
                <w:b/>
                <w:bCs/>
                <w:color w:val="000000" w:themeColor="text1"/>
                <w:sz w:val="16"/>
                <w:szCs w:val="16"/>
              </w:rPr>
              <w:t xml:space="preserve"> факта</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наступления существенного факта</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10199D" w:rsidRPr="00856B86" w:rsidRDefault="0010199D" w:rsidP="0010199D">
            <w:pPr>
              <w:pStyle w:val="a3"/>
              <w:jc w:val="center"/>
              <w:rPr>
                <w:rFonts w:ascii="Calibri" w:hAnsi="Calibri" w:cs="Calibri"/>
                <w:color w:val="000000" w:themeColor="text1"/>
              </w:rPr>
            </w:pPr>
            <w:r w:rsidRPr="00856B86">
              <w:rPr>
                <w:rFonts w:ascii="Calibri" w:hAnsi="Calibri" w:cs="Calibri"/>
                <w:b/>
                <w:bCs/>
                <w:color w:val="000000" w:themeColor="text1"/>
                <w:sz w:val="16"/>
                <w:szCs w:val="16"/>
              </w:rPr>
              <w:t>Дата публикации</w:t>
            </w:r>
            <w:r w:rsidRPr="00856B86">
              <w:rPr>
                <w:rFonts w:ascii="Calibri" w:hAnsi="Calibri" w:cs="Calibri"/>
                <w:b/>
                <w:bCs/>
                <w:color w:val="000000" w:themeColor="text1"/>
                <w:sz w:val="16"/>
                <w:szCs w:val="16"/>
              </w:rPr>
              <w:br/>
              <w:t>существенного факта</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7E41F4" w:rsidRPr="00856B86" w:rsidRDefault="007E41F4" w:rsidP="007E41F4">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7E41F4" w:rsidRPr="00856B86" w:rsidRDefault="007E41F4" w:rsidP="007E41F4">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1</w:t>
            </w:r>
          </w:p>
        </w:tc>
        <w:tc>
          <w:tcPr>
            <w:tcW w:w="3538" w:type="dxa"/>
            <w:gridSpan w:val="7"/>
            <w:tcBorders>
              <w:top w:val="nil"/>
              <w:left w:val="nil"/>
              <w:bottom w:val="single" w:sz="4" w:space="0" w:color="auto"/>
              <w:right w:val="single" w:sz="8" w:space="0" w:color="auto"/>
            </w:tcBorders>
            <w:shd w:val="clear" w:color="auto" w:fill="FFFFFF"/>
            <w:vAlign w:val="center"/>
          </w:tcPr>
          <w:p w:rsidR="007E41F4" w:rsidRPr="00856B86" w:rsidRDefault="007E41F4"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 xml:space="preserve">Изменение в составе  </w:t>
            </w:r>
            <w:r w:rsidRPr="00856B86">
              <w:rPr>
                <w:rFonts w:ascii="Arial Narrow" w:hAnsi="Arial Narrow"/>
                <w:color w:val="000000" w:themeColor="text1"/>
                <w:sz w:val="16"/>
                <w:szCs w:val="16"/>
              </w:rPr>
              <w:t>исполнительного органа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E41F4" w:rsidRPr="00856B86" w:rsidRDefault="007E41F4" w:rsidP="007E41F4">
            <w:pPr>
              <w:jc w:val="center"/>
              <w:rPr>
                <w:rFonts w:ascii="Arial Narrow" w:hAnsi="Arial Narrow" w:cs="Calibri"/>
                <w:color w:val="000000" w:themeColor="text1"/>
                <w:sz w:val="16"/>
                <w:szCs w:val="16"/>
                <w:lang w:val="uz-Cyrl-UZ"/>
              </w:rPr>
            </w:pPr>
            <w:r w:rsidRPr="00856B86">
              <w:rPr>
                <w:rFonts w:ascii="Arial Narrow" w:hAnsi="Arial Narrow" w:cs="Calibri"/>
                <w:color w:val="000000" w:themeColor="text1"/>
                <w:sz w:val="16"/>
                <w:szCs w:val="16"/>
                <w:lang w:val="uz-Cyrl-UZ"/>
              </w:rPr>
              <w:t>08</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7E41F4" w:rsidRPr="00856B86" w:rsidRDefault="002B6D40" w:rsidP="005662EE">
            <w:pPr>
              <w:pStyle w:val="a3"/>
              <w:jc w:val="center"/>
              <w:rPr>
                <w:rFonts w:ascii="Arial Narrow" w:hAnsi="Arial Narrow" w:cs="Calibri"/>
                <w:bCs/>
                <w:color w:val="000000" w:themeColor="text1"/>
                <w:sz w:val="16"/>
                <w:szCs w:val="16"/>
                <w:lang w:val="uz-Cyrl-UZ"/>
              </w:rPr>
            </w:pPr>
            <w:r w:rsidRPr="002B6D40">
              <w:rPr>
                <w:rFonts w:ascii="Arial Narrow" w:hAnsi="Arial Narrow" w:cs="Calibri"/>
                <w:bCs/>
                <w:color w:val="000000" w:themeColor="text1"/>
                <w:sz w:val="16"/>
                <w:szCs w:val="16"/>
                <w:lang w:val="uz-Cyrl-UZ"/>
              </w:rPr>
              <w:t>0</w:t>
            </w:r>
            <w:r w:rsidR="005662EE">
              <w:rPr>
                <w:rFonts w:ascii="Arial Narrow" w:hAnsi="Arial Narrow" w:cs="Calibri"/>
                <w:bCs/>
                <w:color w:val="000000" w:themeColor="text1"/>
                <w:sz w:val="16"/>
                <w:szCs w:val="16"/>
                <w:lang w:val="uz-Cyrl-UZ"/>
              </w:rPr>
              <w:t>8.</w:t>
            </w:r>
            <w:r w:rsidR="00757D29">
              <w:rPr>
                <w:rFonts w:ascii="Arial Narrow" w:hAnsi="Arial Narrow" w:cs="Calibri"/>
                <w:bCs/>
                <w:color w:val="000000" w:themeColor="text1"/>
                <w:sz w:val="16"/>
                <w:szCs w:val="16"/>
                <w:lang w:val="uz-Cyrl-UZ"/>
              </w:rPr>
              <w:t>04</w:t>
            </w:r>
            <w:r w:rsidRPr="002B6D40">
              <w:rPr>
                <w:rFonts w:ascii="Arial Narrow" w:hAnsi="Arial Narrow" w:cs="Calibri"/>
                <w:bCs/>
                <w:color w:val="000000" w:themeColor="text1"/>
                <w:sz w:val="16"/>
                <w:szCs w:val="16"/>
                <w:lang w:val="uz-Cyrl-UZ"/>
              </w:rPr>
              <w:t>.202</w:t>
            </w:r>
            <w:r w:rsidR="00757D29">
              <w:rPr>
                <w:rFonts w:ascii="Arial Narrow" w:hAnsi="Arial Narrow" w:cs="Calibri"/>
                <w:bCs/>
                <w:color w:val="000000" w:themeColor="text1"/>
                <w:sz w:val="16"/>
                <w:szCs w:val="16"/>
                <w:lang w:val="uz-Cyrl-UZ"/>
              </w:rPr>
              <w:t>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7E41F4" w:rsidRPr="00856B86" w:rsidRDefault="00757D29" w:rsidP="00757D29">
            <w:pPr>
              <w:pStyle w:val="a3"/>
              <w:jc w:val="center"/>
              <w:rPr>
                <w:rFonts w:ascii="Arial Narrow" w:hAnsi="Arial Narrow" w:cs="Calibri"/>
                <w:bCs/>
                <w:color w:val="000000" w:themeColor="text1"/>
                <w:sz w:val="16"/>
                <w:szCs w:val="16"/>
                <w:lang w:val="uz-Cyrl-UZ"/>
              </w:rPr>
            </w:pPr>
            <w:r>
              <w:rPr>
                <w:rFonts w:ascii="Arial Narrow" w:hAnsi="Arial Narrow" w:cs="Calibri"/>
                <w:bCs/>
                <w:color w:val="000000" w:themeColor="text1"/>
                <w:sz w:val="16"/>
                <w:szCs w:val="16"/>
                <w:lang w:val="uz-Cyrl-UZ"/>
              </w:rPr>
              <w:t>16</w:t>
            </w:r>
            <w:r w:rsidR="002B6D40" w:rsidRPr="002B6D40">
              <w:rPr>
                <w:rFonts w:ascii="Arial Narrow" w:hAnsi="Arial Narrow" w:cs="Calibri"/>
                <w:bCs/>
                <w:color w:val="000000" w:themeColor="text1"/>
                <w:sz w:val="16"/>
                <w:szCs w:val="16"/>
                <w:lang w:val="uz-Cyrl-UZ"/>
              </w:rPr>
              <w:t>.0</w:t>
            </w:r>
            <w:r>
              <w:rPr>
                <w:rFonts w:ascii="Arial Narrow" w:hAnsi="Arial Narrow" w:cs="Calibri"/>
                <w:bCs/>
                <w:color w:val="000000" w:themeColor="text1"/>
                <w:sz w:val="16"/>
                <w:szCs w:val="16"/>
                <w:lang w:val="uz-Cyrl-UZ"/>
              </w:rPr>
              <w:t>4.2025</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7E41F4" w:rsidRPr="00856B86" w:rsidRDefault="007E41F4" w:rsidP="007E41F4">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7E41F4" w:rsidRPr="00856B86" w:rsidRDefault="007E41F4" w:rsidP="007E41F4">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2</w:t>
            </w:r>
          </w:p>
        </w:tc>
        <w:tc>
          <w:tcPr>
            <w:tcW w:w="3538" w:type="dxa"/>
            <w:gridSpan w:val="7"/>
            <w:tcBorders>
              <w:top w:val="nil"/>
              <w:left w:val="nil"/>
              <w:bottom w:val="single" w:sz="4" w:space="0" w:color="auto"/>
              <w:right w:val="single" w:sz="8" w:space="0" w:color="auto"/>
            </w:tcBorders>
            <w:shd w:val="clear" w:color="auto" w:fill="FFFFFF"/>
            <w:vAlign w:val="center"/>
          </w:tcPr>
          <w:p w:rsidR="007E41F4" w:rsidRPr="00856B86" w:rsidRDefault="007E41F4" w:rsidP="00B44585">
            <w:pPr>
              <w:pStyle w:val="a3"/>
              <w:rPr>
                <w:rFonts w:ascii="Arial Narrow" w:hAnsi="Arial Narrow" w:cs="Calibri"/>
                <w:color w:val="000000" w:themeColor="text1"/>
                <w:sz w:val="16"/>
                <w:szCs w:val="16"/>
              </w:rPr>
            </w:pPr>
            <w:r w:rsidRPr="00856B86">
              <w:rPr>
                <w:rFonts w:ascii="Arial Narrow" w:hAnsi="Arial Narrow" w:cs="Calibri"/>
                <w:color w:val="000000" w:themeColor="text1"/>
                <w:sz w:val="16"/>
                <w:szCs w:val="16"/>
              </w:rPr>
              <w:t>Решение, принятые высшим органом управления эмитента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E41F4" w:rsidRPr="00856B86" w:rsidRDefault="007E41F4" w:rsidP="007E41F4">
            <w:pPr>
              <w:jc w:val="center"/>
              <w:rPr>
                <w:rFonts w:ascii="Arial Narrow" w:hAnsi="Arial Narrow" w:cs="Calibri"/>
                <w:color w:val="000000" w:themeColor="text1"/>
                <w:sz w:val="16"/>
                <w:szCs w:val="16"/>
              </w:rPr>
            </w:pPr>
            <w:r w:rsidRPr="00856B86">
              <w:rPr>
                <w:rFonts w:ascii="Arial Narrow" w:hAnsi="Arial Narrow" w:cs="Calibri"/>
                <w:color w:val="000000" w:themeColor="text1"/>
                <w:sz w:val="16"/>
                <w:szCs w:val="16"/>
                <w:lang w:val="uz-Cyrl-UZ"/>
              </w:rPr>
              <w:t>06</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7E41F4" w:rsidRPr="00491E34" w:rsidRDefault="00491E34" w:rsidP="00491E34">
            <w:pPr>
              <w:jc w:val="center"/>
              <w:rPr>
                <w:rFonts w:ascii="Arial Narrow" w:hAnsi="Arial Narrow" w:cs="Calibri"/>
                <w:color w:val="000000" w:themeColor="text1"/>
                <w:sz w:val="16"/>
                <w:szCs w:val="16"/>
                <w:lang w:val="en-US"/>
              </w:rPr>
            </w:pPr>
            <w:r>
              <w:rPr>
                <w:rFonts w:ascii="Arial Narrow" w:hAnsi="Arial Narrow" w:cs="Calibri"/>
                <w:color w:val="000000" w:themeColor="text1"/>
                <w:sz w:val="16"/>
                <w:szCs w:val="16"/>
                <w:lang w:val="en-US"/>
              </w:rPr>
              <w:t>08</w:t>
            </w:r>
            <w:r w:rsidR="00EF506C" w:rsidRPr="00856B86">
              <w:rPr>
                <w:rFonts w:ascii="Arial Narrow" w:hAnsi="Arial Narrow" w:cs="Calibri"/>
                <w:color w:val="000000" w:themeColor="text1"/>
                <w:sz w:val="16"/>
                <w:szCs w:val="16"/>
                <w:lang w:val="uz-Cyrl-UZ"/>
              </w:rPr>
              <w:t>.0</w:t>
            </w:r>
            <w:r>
              <w:rPr>
                <w:rFonts w:ascii="Arial Narrow" w:hAnsi="Arial Narrow" w:cs="Calibri"/>
                <w:color w:val="000000" w:themeColor="text1"/>
                <w:sz w:val="16"/>
                <w:szCs w:val="16"/>
                <w:lang w:val="en-US"/>
              </w:rPr>
              <w:t>4</w:t>
            </w:r>
            <w:r w:rsidR="00EF506C" w:rsidRPr="00856B86">
              <w:rPr>
                <w:rFonts w:ascii="Arial Narrow" w:hAnsi="Arial Narrow" w:cs="Calibri"/>
                <w:color w:val="000000" w:themeColor="text1"/>
                <w:sz w:val="16"/>
                <w:szCs w:val="16"/>
                <w:lang w:val="uz-Cyrl-UZ"/>
              </w:rPr>
              <w:t>.202</w:t>
            </w:r>
            <w:r>
              <w:rPr>
                <w:rFonts w:ascii="Arial Narrow" w:hAnsi="Arial Narrow" w:cs="Calibri"/>
                <w:color w:val="000000" w:themeColor="text1"/>
                <w:sz w:val="16"/>
                <w:szCs w:val="16"/>
                <w:lang w:val="en-US"/>
              </w:rPr>
              <w:t>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7E41F4" w:rsidRPr="00491E34" w:rsidRDefault="00491E34" w:rsidP="00491E34">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16</w:t>
            </w:r>
            <w:r w:rsidR="00970745" w:rsidRPr="00970745">
              <w:rPr>
                <w:rFonts w:ascii="Arial Narrow" w:hAnsi="Arial Narrow" w:cs="Calibri"/>
                <w:color w:val="000000" w:themeColor="text1"/>
                <w:sz w:val="16"/>
                <w:szCs w:val="16"/>
                <w:lang w:val="uz-Cyrl-UZ"/>
              </w:rPr>
              <w:t>.0</w:t>
            </w:r>
            <w:r>
              <w:rPr>
                <w:rFonts w:ascii="Arial Narrow" w:hAnsi="Arial Narrow" w:cs="Calibri"/>
                <w:color w:val="000000" w:themeColor="text1"/>
                <w:sz w:val="16"/>
                <w:szCs w:val="16"/>
                <w:lang w:val="en-US"/>
              </w:rPr>
              <w:t>4</w:t>
            </w:r>
            <w:r w:rsidR="00970745" w:rsidRPr="00970745">
              <w:rPr>
                <w:rFonts w:ascii="Arial Narrow" w:hAnsi="Arial Narrow" w:cs="Calibri"/>
                <w:color w:val="000000" w:themeColor="text1"/>
                <w:sz w:val="16"/>
                <w:szCs w:val="16"/>
                <w:lang w:val="uz-Cyrl-UZ"/>
              </w:rPr>
              <w:t>.202</w:t>
            </w:r>
            <w:r>
              <w:rPr>
                <w:rFonts w:ascii="Arial Narrow" w:hAnsi="Arial Narrow" w:cs="Calibri"/>
                <w:color w:val="000000" w:themeColor="text1"/>
                <w:sz w:val="16"/>
                <w:szCs w:val="16"/>
                <w:lang w:val="en-US"/>
              </w:rPr>
              <w:t>6</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63FBD" w:rsidRPr="00856B86" w:rsidRDefault="00863FBD" w:rsidP="00863FBD">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863FBD" w:rsidRPr="00856B86" w:rsidRDefault="00863FBD" w:rsidP="00863FBD">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3</w:t>
            </w:r>
          </w:p>
        </w:tc>
        <w:tc>
          <w:tcPr>
            <w:tcW w:w="3538" w:type="dxa"/>
            <w:gridSpan w:val="7"/>
            <w:tcBorders>
              <w:top w:val="nil"/>
              <w:left w:val="nil"/>
              <w:bottom w:val="single" w:sz="4" w:space="0" w:color="auto"/>
              <w:right w:val="single" w:sz="8" w:space="0" w:color="auto"/>
            </w:tcBorders>
            <w:shd w:val="clear" w:color="auto" w:fill="FFFFFF"/>
            <w:vAlign w:val="center"/>
          </w:tcPr>
          <w:p w:rsidR="00863FBD" w:rsidRPr="00856B86" w:rsidRDefault="00863FBD" w:rsidP="00B44585">
            <w:pPr>
              <w:pStyle w:val="a3"/>
              <w:rPr>
                <w:rFonts w:ascii="Arial Narrow" w:hAnsi="Arial Narrow" w:cs="Calibri"/>
                <w:bCs/>
                <w:color w:val="000000" w:themeColor="text1"/>
                <w:sz w:val="16"/>
                <w:szCs w:val="16"/>
              </w:rPr>
            </w:pPr>
            <w:r w:rsidRPr="00856B86">
              <w:rPr>
                <w:rFonts w:ascii="Arial Narrow" w:hAnsi="Arial Narrow" w:cs="Calibri"/>
                <w:color w:val="000000" w:themeColor="text1"/>
                <w:sz w:val="16"/>
                <w:szCs w:val="16"/>
              </w:rPr>
              <w:t>Изменение в составе наблюдательного совета</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63FBD" w:rsidRPr="00856B86" w:rsidRDefault="00EB6E71" w:rsidP="00863FBD">
            <w:pPr>
              <w:pStyle w:val="a3"/>
              <w:jc w:val="center"/>
              <w:rPr>
                <w:rFonts w:ascii="Arial Narrow" w:hAnsi="Arial Narrow" w:cs="Calibri"/>
                <w:bCs/>
                <w:color w:val="000000" w:themeColor="text1"/>
                <w:sz w:val="16"/>
                <w:szCs w:val="16"/>
                <w:lang w:val="uz-Cyrl-UZ"/>
              </w:rPr>
            </w:pPr>
            <w:r w:rsidRPr="00856B86">
              <w:rPr>
                <w:rFonts w:ascii="Arial Narrow" w:hAnsi="Arial Narrow" w:cs="Calibri"/>
                <w:bCs/>
                <w:color w:val="000000" w:themeColor="text1"/>
                <w:sz w:val="16"/>
                <w:szCs w:val="16"/>
                <w:lang w:val="uz-Cyrl-UZ"/>
              </w:rPr>
              <w:t>08</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863FBD" w:rsidRPr="00856B86" w:rsidRDefault="00757D29" w:rsidP="00863FBD">
            <w:pPr>
              <w:jc w:val="center"/>
              <w:rPr>
                <w:rFonts w:ascii="Arial Narrow" w:hAnsi="Arial Narrow" w:cs="Calibri"/>
                <w:color w:val="000000" w:themeColor="text1"/>
                <w:sz w:val="16"/>
                <w:szCs w:val="16"/>
              </w:rPr>
            </w:pPr>
            <w:r w:rsidRPr="002B6D40">
              <w:rPr>
                <w:rFonts w:ascii="Arial Narrow" w:hAnsi="Arial Narrow" w:cs="Calibri"/>
                <w:bCs/>
                <w:color w:val="000000" w:themeColor="text1"/>
                <w:sz w:val="16"/>
                <w:szCs w:val="16"/>
                <w:lang w:val="uz-Cyrl-UZ"/>
              </w:rPr>
              <w:t>0</w:t>
            </w:r>
            <w:r>
              <w:rPr>
                <w:rFonts w:ascii="Arial Narrow" w:hAnsi="Arial Narrow" w:cs="Calibri"/>
                <w:bCs/>
                <w:color w:val="000000" w:themeColor="text1"/>
                <w:sz w:val="16"/>
                <w:szCs w:val="16"/>
                <w:lang w:val="uz-Cyrl-UZ"/>
              </w:rPr>
              <w:t>8,04</w:t>
            </w:r>
            <w:r w:rsidRPr="002B6D40">
              <w:rPr>
                <w:rFonts w:ascii="Arial Narrow" w:hAnsi="Arial Narrow" w:cs="Calibri"/>
                <w:bCs/>
                <w:color w:val="000000" w:themeColor="text1"/>
                <w:sz w:val="16"/>
                <w:szCs w:val="16"/>
                <w:lang w:val="uz-Cyrl-UZ"/>
              </w:rPr>
              <w:t>.202</w:t>
            </w:r>
            <w:r>
              <w:rPr>
                <w:rFonts w:ascii="Arial Narrow" w:hAnsi="Arial Narrow" w:cs="Calibri"/>
                <w:bCs/>
                <w:color w:val="000000" w:themeColor="text1"/>
                <w:sz w:val="16"/>
                <w:szCs w:val="16"/>
                <w:lang w:val="uz-Cyrl-UZ"/>
              </w:rPr>
              <w:t>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863FBD" w:rsidRPr="00856B86" w:rsidRDefault="00757D29" w:rsidP="00863FBD">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16</w:t>
            </w:r>
            <w:r w:rsidRPr="00970745">
              <w:rPr>
                <w:rFonts w:ascii="Arial Narrow" w:hAnsi="Arial Narrow" w:cs="Calibri"/>
                <w:color w:val="000000" w:themeColor="text1"/>
                <w:sz w:val="16"/>
                <w:szCs w:val="16"/>
                <w:lang w:val="uz-Cyrl-UZ"/>
              </w:rPr>
              <w:t>.0</w:t>
            </w:r>
            <w:r>
              <w:rPr>
                <w:rFonts w:ascii="Arial Narrow" w:hAnsi="Arial Narrow" w:cs="Calibri"/>
                <w:color w:val="000000" w:themeColor="text1"/>
                <w:sz w:val="16"/>
                <w:szCs w:val="16"/>
                <w:lang w:val="en-US"/>
              </w:rPr>
              <w:t>4</w:t>
            </w:r>
            <w:r w:rsidRPr="00970745">
              <w:rPr>
                <w:rFonts w:ascii="Arial Narrow" w:hAnsi="Arial Narrow" w:cs="Calibri"/>
                <w:color w:val="000000" w:themeColor="text1"/>
                <w:sz w:val="16"/>
                <w:szCs w:val="16"/>
                <w:lang w:val="uz-Cyrl-UZ"/>
              </w:rPr>
              <w:t>.202</w:t>
            </w:r>
            <w:r>
              <w:rPr>
                <w:rFonts w:ascii="Arial Narrow" w:hAnsi="Arial Narrow" w:cs="Calibri"/>
                <w:color w:val="000000" w:themeColor="text1"/>
                <w:sz w:val="16"/>
                <w:szCs w:val="16"/>
                <w:lang w:val="en-US"/>
              </w:rPr>
              <w:t>6</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EB6E71" w:rsidRPr="00856B86" w:rsidRDefault="00EB6E71" w:rsidP="00EB6E71">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EB6E71" w:rsidRPr="00856B86" w:rsidRDefault="00EB6E71" w:rsidP="00EB6E71">
            <w:pPr>
              <w:pStyle w:val="a3"/>
              <w:jc w:val="center"/>
              <w:rPr>
                <w:rFonts w:ascii="Arial Narrow" w:hAnsi="Arial Narrow" w:cs="Calibri"/>
                <w:bCs/>
                <w:color w:val="000000" w:themeColor="text1"/>
                <w:sz w:val="16"/>
                <w:szCs w:val="16"/>
              </w:rPr>
            </w:pPr>
            <w:r w:rsidRPr="00856B86">
              <w:rPr>
                <w:rFonts w:ascii="Arial Narrow" w:hAnsi="Arial Narrow" w:cs="Calibri"/>
                <w:bCs/>
                <w:color w:val="000000" w:themeColor="text1"/>
                <w:sz w:val="16"/>
                <w:szCs w:val="16"/>
              </w:rPr>
              <w:t>4</w:t>
            </w:r>
          </w:p>
        </w:tc>
        <w:tc>
          <w:tcPr>
            <w:tcW w:w="3538" w:type="dxa"/>
            <w:gridSpan w:val="7"/>
            <w:tcBorders>
              <w:top w:val="nil"/>
              <w:left w:val="nil"/>
              <w:bottom w:val="single" w:sz="4" w:space="0" w:color="auto"/>
              <w:right w:val="single" w:sz="8" w:space="0" w:color="auto"/>
            </w:tcBorders>
            <w:shd w:val="clear" w:color="auto" w:fill="FFFFFF"/>
            <w:vAlign w:val="center"/>
          </w:tcPr>
          <w:p w:rsidR="00EB6E71" w:rsidRPr="00856B86" w:rsidRDefault="00EB6E71"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olor w:val="000000" w:themeColor="text1"/>
                <w:sz w:val="16"/>
                <w:szCs w:val="16"/>
                <w:shd w:val="clear" w:color="auto" w:fill="FFFFFF"/>
              </w:rPr>
              <w:t>Изменения в списке аффилированных лиц</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EB6E71" w:rsidRPr="00856B86" w:rsidRDefault="00EB6E71" w:rsidP="00EB6E71">
            <w:pPr>
              <w:jc w:val="center"/>
              <w:rPr>
                <w:rFonts w:ascii="Arial Narrow" w:hAnsi="Arial Narrow" w:cs="Calibri"/>
                <w:color w:val="000000" w:themeColor="text1"/>
                <w:sz w:val="16"/>
                <w:szCs w:val="16"/>
                <w:lang w:val="uz-Cyrl-UZ"/>
              </w:rPr>
            </w:pPr>
            <w:r w:rsidRPr="00856B86">
              <w:rPr>
                <w:rFonts w:ascii="Arial Narrow" w:hAnsi="Arial Narrow" w:cs="Calibri"/>
                <w:color w:val="000000" w:themeColor="text1"/>
                <w:sz w:val="16"/>
                <w:szCs w:val="16"/>
                <w:lang w:val="uz-Cyrl-UZ"/>
              </w:rPr>
              <w:t>36</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EB6E71" w:rsidRPr="00856B86" w:rsidRDefault="00757D29" w:rsidP="00757D29">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08</w:t>
            </w:r>
            <w:r w:rsidR="002B6D40" w:rsidRPr="002B6D40">
              <w:rPr>
                <w:rFonts w:ascii="Arial Narrow" w:hAnsi="Arial Narrow" w:cs="Calibri"/>
                <w:color w:val="000000" w:themeColor="text1"/>
                <w:sz w:val="16"/>
                <w:szCs w:val="16"/>
                <w:lang w:val="uz-Cyrl-UZ"/>
              </w:rPr>
              <w:t>.04.202</w:t>
            </w:r>
            <w:r>
              <w:rPr>
                <w:rFonts w:ascii="Arial Narrow" w:hAnsi="Arial Narrow" w:cs="Calibri"/>
                <w:color w:val="000000" w:themeColor="text1"/>
                <w:sz w:val="16"/>
                <w:szCs w:val="16"/>
                <w:lang w:val="uz-Cyrl-UZ"/>
              </w:rPr>
              <w:t>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EB6E71" w:rsidRPr="00856B86" w:rsidRDefault="00757D29" w:rsidP="00757D29">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09</w:t>
            </w:r>
            <w:r w:rsidR="002B6D40" w:rsidRPr="002B6D40">
              <w:rPr>
                <w:rFonts w:ascii="Arial Narrow" w:hAnsi="Arial Narrow" w:cs="Calibri"/>
                <w:color w:val="000000" w:themeColor="text1"/>
                <w:sz w:val="16"/>
                <w:szCs w:val="16"/>
                <w:lang w:val="uz-Cyrl-UZ"/>
              </w:rPr>
              <w:t>.04.202</w:t>
            </w:r>
            <w:r>
              <w:rPr>
                <w:rFonts w:ascii="Arial Narrow" w:hAnsi="Arial Narrow" w:cs="Calibri"/>
                <w:color w:val="000000" w:themeColor="text1"/>
                <w:sz w:val="16"/>
                <w:szCs w:val="16"/>
                <w:lang w:val="uz-Cyrl-UZ"/>
              </w:rPr>
              <w:t>5</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FC3113" w:rsidRPr="00856B86" w:rsidRDefault="00FC3113" w:rsidP="00FC3113">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FC3113" w:rsidRPr="00856B86" w:rsidRDefault="00757D29" w:rsidP="00FC3113">
            <w:pPr>
              <w:pStyle w:val="a3"/>
              <w:jc w:val="center"/>
              <w:rPr>
                <w:rFonts w:ascii="Arial Narrow" w:hAnsi="Arial Narrow" w:cs="Calibri"/>
                <w:bCs/>
                <w:color w:val="000000" w:themeColor="text1"/>
                <w:sz w:val="16"/>
                <w:szCs w:val="16"/>
              </w:rPr>
            </w:pPr>
            <w:r>
              <w:rPr>
                <w:rFonts w:ascii="Arial Narrow" w:hAnsi="Arial Narrow" w:cs="Calibri"/>
                <w:bCs/>
                <w:color w:val="000000" w:themeColor="text1"/>
                <w:sz w:val="16"/>
                <w:szCs w:val="16"/>
              </w:rPr>
              <w:t>5</w:t>
            </w:r>
          </w:p>
        </w:tc>
        <w:tc>
          <w:tcPr>
            <w:tcW w:w="3538" w:type="dxa"/>
            <w:gridSpan w:val="7"/>
            <w:tcBorders>
              <w:top w:val="nil"/>
              <w:left w:val="nil"/>
              <w:bottom w:val="single" w:sz="4" w:space="0" w:color="auto"/>
              <w:right w:val="single" w:sz="8" w:space="0" w:color="auto"/>
            </w:tcBorders>
            <w:shd w:val="clear" w:color="auto" w:fill="FFFFFF"/>
            <w:vAlign w:val="center"/>
          </w:tcPr>
          <w:p w:rsidR="00FC3113" w:rsidRPr="00856B86" w:rsidRDefault="00757D29" w:rsidP="00B44585">
            <w:pPr>
              <w:pStyle w:val="a3"/>
              <w:spacing w:before="0" w:beforeAutospacing="0" w:after="0" w:afterAutospacing="0"/>
              <w:rPr>
                <w:rFonts w:ascii="Arial Narrow" w:hAnsi="Arial Narrow" w:cs="Calibri"/>
                <w:color w:val="000000" w:themeColor="text1"/>
                <w:sz w:val="16"/>
                <w:szCs w:val="16"/>
              </w:rPr>
            </w:pPr>
            <w:r w:rsidRPr="00856B86">
              <w:rPr>
                <w:rFonts w:ascii="Arial Narrow" w:hAnsi="Arial Narrow"/>
                <w:color w:val="000000" w:themeColor="text1"/>
                <w:sz w:val="16"/>
                <w:szCs w:val="16"/>
              </w:rPr>
              <w:t>Начисление доходов по ценным бумагам</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FC3113" w:rsidRPr="00856B86" w:rsidRDefault="00757D29" w:rsidP="00FC3113">
            <w:pPr>
              <w:jc w:val="center"/>
              <w:rPr>
                <w:rFonts w:ascii="Arial Narrow" w:hAnsi="Arial Narrow" w:cs="Calibri"/>
                <w:color w:val="000000" w:themeColor="text1"/>
                <w:sz w:val="16"/>
                <w:szCs w:val="16"/>
                <w:lang w:val="uz-Cyrl-UZ"/>
              </w:rPr>
            </w:pPr>
            <w:r>
              <w:rPr>
                <w:rFonts w:ascii="Arial Narrow" w:hAnsi="Arial Narrow" w:cs="Calibri"/>
                <w:color w:val="000000" w:themeColor="text1"/>
                <w:sz w:val="16"/>
                <w:szCs w:val="16"/>
                <w:lang w:val="uz-Cyrl-UZ"/>
              </w:rPr>
              <w:t>32</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FC3113" w:rsidRPr="00856B86" w:rsidRDefault="00757D29" w:rsidP="00FC3113">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08</w:t>
            </w:r>
            <w:r w:rsidRPr="004B5A07">
              <w:rPr>
                <w:rFonts w:ascii="Arial Narrow" w:hAnsi="Arial Narrow" w:cs="Calibri"/>
                <w:color w:val="000000" w:themeColor="text1"/>
                <w:sz w:val="16"/>
                <w:szCs w:val="16"/>
                <w:lang w:val="uz-Cyrl-UZ"/>
              </w:rPr>
              <w:t>.04.202</w:t>
            </w:r>
            <w:r>
              <w:rPr>
                <w:rFonts w:ascii="Arial Narrow" w:hAnsi="Arial Narrow" w:cs="Calibri"/>
                <w:color w:val="000000" w:themeColor="text1"/>
                <w:sz w:val="16"/>
                <w:szCs w:val="16"/>
                <w:lang w:val="uz-Cyrl-UZ"/>
              </w:rPr>
              <w:t>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FC3113" w:rsidRPr="00856B86" w:rsidRDefault="00757D29" w:rsidP="002B6D40">
            <w:pPr>
              <w:jc w:val="center"/>
              <w:rPr>
                <w:rFonts w:ascii="Arial Narrow" w:hAnsi="Arial Narrow" w:cs="Calibri"/>
                <w:color w:val="000000" w:themeColor="text1"/>
                <w:sz w:val="16"/>
                <w:szCs w:val="16"/>
              </w:rPr>
            </w:pPr>
            <w:r>
              <w:rPr>
                <w:rFonts w:ascii="Arial Narrow" w:hAnsi="Arial Narrow" w:cs="Calibri"/>
                <w:color w:val="000000" w:themeColor="text1"/>
                <w:sz w:val="16"/>
                <w:szCs w:val="16"/>
                <w:lang w:val="uz-Cyrl-UZ"/>
              </w:rPr>
              <w:t>18</w:t>
            </w:r>
            <w:r w:rsidRPr="004B5A07">
              <w:rPr>
                <w:rFonts w:ascii="Arial Narrow" w:hAnsi="Arial Narrow" w:cs="Calibri"/>
                <w:color w:val="000000" w:themeColor="text1"/>
                <w:sz w:val="16"/>
                <w:szCs w:val="16"/>
                <w:lang w:val="uz-Cyrl-UZ"/>
              </w:rPr>
              <w:t>.04.202</w:t>
            </w:r>
            <w:r>
              <w:rPr>
                <w:rFonts w:ascii="Arial Narrow" w:hAnsi="Arial Narrow" w:cs="Calibri"/>
                <w:color w:val="000000" w:themeColor="text1"/>
                <w:sz w:val="16"/>
                <w:szCs w:val="16"/>
                <w:lang w:val="uz-Cyrl-UZ"/>
              </w:rPr>
              <w:t>5</w:t>
            </w:r>
          </w:p>
        </w:tc>
      </w:tr>
      <w:tr w:rsidR="00857334"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57334" w:rsidRPr="00856B86" w:rsidRDefault="00857334" w:rsidP="00FC3113">
            <w:pPr>
              <w:rPr>
                <w:rFonts w:ascii="Calibri" w:hAnsi="Calibri" w:cs="Calibri"/>
                <w:color w:val="000000" w:themeColor="text1"/>
              </w:rPr>
            </w:pPr>
          </w:p>
        </w:tc>
        <w:tc>
          <w:tcPr>
            <w:tcW w:w="603" w:type="dxa"/>
            <w:tcBorders>
              <w:top w:val="nil"/>
              <w:left w:val="nil"/>
              <w:bottom w:val="single" w:sz="4" w:space="0" w:color="auto"/>
              <w:right w:val="single" w:sz="8" w:space="0" w:color="auto"/>
            </w:tcBorders>
            <w:shd w:val="clear" w:color="auto" w:fill="FFFFFF"/>
            <w:vAlign w:val="center"/>
          </w:tcPr>
          <w:p w:rsidR="00857334" w:rsidRDefault="00857334" w:rsidP="00FC3113">
            <w:pPr>
              <w:pStyle w:val="a3"/>
              <w:jc w:val="center"/>
              <w:rPr>
                <w:rFonts w:ascii="Arial Narrow" w:hAnsi="Arial Narrow" w:cs="Calibri"/>
                <w:bCs/>
                <w:color w:val="000000" w:themeColor="text1"/>
                <w:sz w:val="16"/>
                <w:szCs w:val="16"/>
              </w:rPr>
            </w:pPr>
            <w:r>
              <w:rPr>
                <w:rFonts w:ascii="Arial Narrow" w:hAnsi="Arial Narrow" w:cs="Calibri"/>
                <w:bCs/>
                <w:color w:val="000000" w:themeColor="text1"/>
                <w:sz w:val="16"/>
                <w:szCs w:val="16"/>
              </w:rPr>
              <w:t>6</w:t>
            </w:r>
          </w:p>
        </w:tc>
        <w:tc>
          <w:tcPr>
            <w:tcW w:w="3538" w:type="dxa"/>
            <w:gridSpan w:val="7"/>
            <w:tcBorders>
              <w:top w:val="nil"/>
              <w:left w:val="nil"/>
              <w:bottom w:val="single" w:sz="4" w:space="0" w:color="auto"/>
              <w:right w:val="single" w:sz="8" w:space="0" w:color="auto"/>
            </w:tcBorders>
            <w:shd w:val="clear" w:color="auto" w:fill="FFFFFF"/>
            <w:vAlign w:val="center"/>
          </w:tcPr>
          <w:p w:rsidR="00857334" w:rsidRPr="00856B86" w:rsidRDefault="00857334" w:rsidP="00B44585">
            <w:pPr>
              <w:pStyle w:val="a3"/>
              <w:spacing w:before="0" w:beforeAutospacing="0" w:after="0" w:afterAutospacing="0"/>
              <w:rPr>
                <w:rFonts w:ascii="Arial Narrow" w:hAnsi="Arial Narrow"/>
                <w:color w:val="000000" w:themeColor="text1"/>
                <w:sz w:val="16"/>
                <w:szCs w:val="16"/>
              </w:rPr>
            </w:pPr>
            <w:r w:rsidRPr="00857334">
              <w:rPr>
                <w:rFonts w:ascii="Arial Narrow" w:hAnsi="Arial Narrow"/>
                <w:color w:val="000000" w:themeColor="text1"/>
                <w:sz w:val="16"/>
                <w:szCs w:val="16"/>
              </w:rPr>
              <w:t>Выпуск ценных бумаг</w:t>
            </w:r>
          </w:p>
        </w:tc>
        <w:tc>
          <w:tcPr>
            <w:tcW w:w="1057"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57334" w:rsidRDefault="00857334" w:rsidP="00FC3113">
            <w:pPr>
              <w:jc w:val="center"/>
              <w:rPr>
                <w:rFonts w:ascii="Arial Narrow" w:hAnsi="Arial Narrow" w:cs="Calibri"/>
                <w:color w:val="000000" w:themeColor="text1"/>
                <w:sz w:val="16"/>
                <w:szCs w:val="16"/>
                <w:lang w:val="uz-Cyrl-UZ"/>
              </w:rPr>
            </w:pPr>
            <w:r>
              <w:rPr>
                <w:rFonts w:ascii="Arial Narrow" w:hAnsi="Arial Narrow" w:cs="Calibri"/>
                <w:color w:val="000000" w:themeColor="text1"/>
                <w:sz w:val="16"/>
                <w:szCs w:val="16"/>
                <w:lang w:val="uz-Cyrl-UZ"/>
              </w:rPr>
              <w:t>25</w:t>
            </w:r>
          </w:p>
        </w:tc>
        <w:tc>
          <w:tcPr>
            <w:tcW w:w="1687" w:type="dxa"/>
            <w:gridSpan w:val="4"/>
            <w:tcBorders>
              <w:top w:val="nil"/>
              <w:left w:val="nil"/>
              <w:bottom w:val="single" w:sz="4" w:space="0" w:color="auto"/>
              <w:right w:val="single" w:sz="8" w:space="0" w:color="auto"/>
            </w:tcBorders>
            <w:shd w:val="clear" w:color="auto" w:fill="FFFFFF"/>
            <w:tcMar>
              <w:top w:w="0" w:type="dxa"/>
              <w:left w:w="57" w:type="dxa"/>
              <w:bottom w:w="0" w:type="dxa"/>
              <w:right w:w="57" w:type="dxa"/>
            </w:tcMar>
          </w:tcPr>
          <w:p w:rsidR="00857334" w:rsidRDefault="00857334" w:rsidP="00FC3113">
            <w:pPr>
              <w:jc w:val="center"/>
              <w:rPr>
                <w:rFonts w:ascii="Arial Narrow" w:hAnsi="Arial Narrow" w:cs="Calibri"/>
                <w:color w:val="000000" w:themeColor="text1"/>
                <w:sz w:val="16"/>
                <w:szCs w:val="16"/>
                <w:lang w:val="uz-Cyrl-UZ"/>
              </w:rPr>
            </w:pPr>
            <w:r>
              <w:rPr>
                <w:rFonts w:ascii="Arial Narrow" w:hAnsi="Arial Narrow" w:cs="Calibri"/>
                <w:color w:val="000000" w:themeColor="text1"/>
                <w:sz w:val="16"/>
                <w:szCs w:val="16"/>
                <w:lang w:val="uz-Cyrl-UZ"/>
              </w:rPr>
              <w:t>08.04.2025</w:t>
            </w:r>
          </w:p>
        </w:tc>
        <w:tc>
          <w:tcPr>
            <w:tcW w:w="3151" w:type="dxa"/>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857334" w:rsidRDefault="00857334" w:rsidP="002B6D40">
            <w:pPr>
              <w:jc w:val="center"/>
              <w:rPr>
                <w:rFonts w:ascii="Arial Narrow" w:hAnsi="Arial Narrow" w:cs="Calibri"/>
                <w:color w:val="000000" w:themeColor="text1"/>
                <w:sz w:val="16"/>
                <w:szCs w:val="16"/>
                <w:lang w:val="uz-Cyrl-UZ"/>
              </w:rPr>
            </w:pPr>
            <w:r>
              <w:rPr>
                <w:rFonts w:ascii="Arial Narrow" w:hAnsi="Arial Narrow" w:cs="Calibri"/>
                <w:color w:val="000000" w:themeColor="text1"/>
                <w:sz w:val="16"/>
                <w:szCs w:val="16"/>
                <w:lang w:val="uz-Cyrl-UZ"/>
              </w:rPr>
              <w:t>20.05.2025</w:t>
            </w:r>
          </w:p>
        </w:tc>
      </w:tr>
      <w:tr w:rsidR="00794850" w:rsidRPr="00856B86" w:rsidTr="00794850">
        <w:trPr>
          <w:gridAfter w:val="18"/>
          <w:wAfter w:w="10036" w:type="dxa"/>
          <w:trHeight w:val="293"/>
        </w:trPr>
        <w:tc>
          <w:tcPr>
            <w:tcW w:w="312" w:type="dxa"/>
            <w:vMerge/>
            <w:tcBorders>
              <w:top w:val="nil"/>
              <w:left w:val="single" w:sz="8" w:space="0" w:color="auto"/>
              <w:bottom w:val="single" w:sz="8" w:space="0" w:color="auto"/>
              <w:right w:val="single" w:sz="4" w:space="0" w:color="auto"/>
            </w:tcBorders>
            <w:shd w:val="clear" w:color="auto" w:fill="FFFFFF"/>
            <w:vAlign w:val="center"/>
          </w:tcPr>
          <w:p w:rsidR="00794850" w:rsidRPr="00856B86" w:rsidRDefault="00794850" w:rsidP="001F279A">
            <w:pPr>
              <w:rPr>
                <w:rFonts w:ascii="Calibri" w:hAnsi="Calibri" w:cs="Calibri"/>
                <w:color w:val="000000" w:themeColor="text1"/>
              </w:rPr>
            </w:pPr>
          </w:p>
        </w:tc>
      </w:tr>
      <w:tr w:rsidR="00794850" w:rsidRPr="00856B86" w:rsidTr="00794850">
        <w:trPr>
          <w:gridAfter w:val="18"/>
          <w:wAfter w:w="10036" w:type="dxa"/>
          <w:trHeight w:val="789"/>
        </w:trPr>
        <w:tc>
          <w:tcPr>
            <w:tcW w:w="312" w:type="dxa"/>
            <w:tcBorders>
              <w:top w:val="nil"/>
              <w:left w:val="single" w:sz="8" w:space="0" w:color="auto"/>
              <w:bottom w:val="single" w:sz="8" w:space="0" w:color="auto"/>
              <w:right w:val="single" w:sz="4" w:space="0" w:color="auto"/>
            </w:tcBorders>
            <w:shd w:val="clear" w:color="auto" w:fill="FFFFFF"/>
            <w:vAlign w:val="center"/>
          </w:tcPr>
          <w:p w:rsidR="00794850" w:rsidRPr="00856B86" w:rsidRDefault="00794850" w:rsidP="001F279A">
            <w:pPr>
              <w:rPr>
                <w:rFonts w:ascii="Calibri" w:hAnsi="Calibri" w:cs="Calibri"/>
                <w:color w:val="000000" w:themeColor="text1"/>
              </w:rPr>
            </w:pPr>
          </w:p>
        </w:tc>
      </w:tr>
      <w:tr w:rsidR="00856B86" w:rsidRPr="00856B86" w:rsidTr="00C00219">
        <w:trPr>
          <w:gridAfter w:val="18"/>
          <w:wAfter w:w="10036" w:type="dxa"/>
          <w:trHeight w:val="41"/>
        </w:trPr>
        <w:tc>
          <w:tcPr>
            <w:tcW w:w="312" w:type="dxa"/>
            <w:tcBorders>
              <w:top w:val="nil"/>
              <w:left w:val="single" w:sz="8" w:space="0" w:color="auto"/>
              <w:right w:val="single" w:sz="4"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84"/>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11</w:t>
            </w:r>
          </w:p>
        </w:tc>
        <w:tc>
          <w:tcPr>
            <w:tcW w:w="10036" w:type="dxa"/>
            <w:gridSpan w:val="18"/>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rPr>
                <w:color w:val="000000" w:themeColor="text1"/>
              </w:rPr>
            </w:pPr>
          </w:p>
          <w:p w:rsidR="00834BD0" w:rsidRPr="00856B86" w:rsidRDefault="00834BD0" w:rsidP="00834BD0">
            <w:pPr>
              <w:jc w:val="center"/>
              <w:rPr>
                <w:b/>
                <w:color w:val="000000" w:themeColor="text1"/>
              </w:rPr>
            </w:pPr>
            <w:r w:rsidRPr="00856B86">
              <w:rPr>
                <w:b/>
                <w:color w:val="000000" w:themeColor="text1"/>
              </w:rPr>
              <w:t>Бухгалтерия баланси-форма-1</w:t>
            </w:r>
          </w:p>
          <w:p w:rsidR="00834BD0" w:rsidRPr="00856B86" w:rsidRDefault="00834BD0" w:rsidP="00834BD0">
            <w:pPr>
              <w:rPr>
                <w:color w:val="000000" w:themeColor="text1"/>
              </w:rPr>
            </w:pPr>
          </w:p>
          <w:tbl>
            <w:tblPr>
              <w:tblW w:w="9535" w:type="dxa"/>
              <w:tblLayout w:type="fixed"/>
              <w:tblLook w:val="04A0" w:firstRow="1" w:lastRow="0" w:firstColumn="1" w:lastColumn="0" w:noHBand="0" w:noVBand="1"/>
            </w:tblPr>
            <w:tblGrid>
              <w:gridCol w:w="5175"/>
              <w:gridCol w:w="640"/>
              <w:gridCol w:w="1860"/>
              <w:gridCol w:w="1860"/>
            </w:tblGrid>
            <w:tr w:rsidR="00856B86" w:rsidRPr="00856B86" w:rsidTr="00CE5AE8">
              <w:trPr>
                <w:trHeight w:val="255"/>
              </w:trPr>
              <w:tc>
                <w:tcPr>
                  <w:tcW w:w="5175"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Актив</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 Долгосрочные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Основные средства:</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Первоначальная (восстановительная) стоимость (0100, 0300)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FC1240" w:rsidP="00FC1240">
                  <w:pPr>
                    <w:jc w:val="right"/>
                    <w:rPr>
                      <w:rFonts w:ascii="Arial" w:hAnsi="Arial" w:cs="Arial"/>
                      <w:sz w:val="20"/>
                      <w:szCs w:val="20"/>
                    </w:rPr>
                  </w:pPr>
                  <w:r>
                    <w:rPr>
                      <w:rFonts w:ascii="Arial" w:hAnsi="Arial" w:cs="Arial"/>
                      <w:sz w:val="20"/>
                      <w:szCs w:val="20"/>
                    </w:rPr>
                    <w:t xml:space="preserve">217 226 782,00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FC1240" w:rsidP="00FC1240">
                  <w:pPr>
                    <w:jc w:val="right"/>
                    <w:rPr>
                      <w:rFonts w:ascii="Arial" w:hAnsi="Arial" w:cs="Arial"/>
                      <w:sz w:val="20"/>
                      <w:szCs w:val="20"/>
                    </w:rPr>
                  </w:pPr>
                  <w:r>
                    <w:rPr>
                      <w:rFonts w:ascii="Arial" w:hAnsi="Arial" w:cs="Arial"/>
                      <w:sz w:val="20"/>
                      <w:szCs w:val="20"/>
                    </w:rPr>
                    <w:t xml:space="preserve">219 882 474,00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Сумма износа (0200)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011</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FC1240" w:rsidP="000E0E38">
                  <w:pPr>
                    <w:jc w:val="right"/>
                    <w:rPr>
                      <w:rFonts w:ascii="Arial" w:hAnsi="Arial" w:cs="Arial"/>
                      <w:sz w:val="20"/>
                      <w:szCs w:val="20"/>
                    </w:rPr>
                  </w:pPr>
                  <w:r>
                    <w:rPr>
                      <w:rFonts w:ascii="Arial" w:hAnsi="Arial" w:cs="Arial"/>
                      <w:sz w:val="20"/>
                      <w:szCs w:val="20"/>
                    </w:rPr>
                    <w:t>87 459 456,00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0E0E38" w:rsidRDefault="00FC1240" w:rsidP="00FC1240">
                  <w:pPr>
                    <w:jc w:val="right"/>
                    <w:rPr>
                      <w:rFonts w:ascii="Arial" w:hAnsi="Arial" w:cs="Arial"/>
                      <w:sz w:val="20"/>
                      <w:szCs w:val="20"/>
                    </w:rPr>
                  </w:pPr>
                  <w:r>
                    <w:rPr>
                      <w:rFonts w:ascii="Arial" w:hAnsi="Arial" w:cs="Arial"/>
                      <w:sz w:val="20"/>
                      <w:szCs w:val="20"/>
                    </w:rPr>
                    <w:t xml:space="preserve">99 096 910,00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Остаточная (балансовая) стоимость (стр. 010-011)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012</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FC1240" w:rsidP="00834BD0">
                  <w:pPr>
                    <w:jc w:val="right"/>
                    <w:rPr>
                      <w:rFonts w:ascii="Arial" w:hAnsi="Arial" w:cs="Arial"/>
                      <w:color w:val="000000" w:themeColor="text1"/>
                      <w:sz w:val="20"/>
                      <w:szCs w:val="20"/>
                      <w:lang w:val="uz-Cyrl-UZ"/>
                    </w:rPr>
                  </w:pPr>
                  <w:r>
                    <w:rPr>
                      <w:rFonts w:ascii="Arial" w:hAnsi="Arial" w:cs="Arial"/>
                      <w:sz w:val="20"/>
                      <w:szCs w:val="20"/>
                    </w:rPr>
                    <w:t>129 767 326,00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0E0E38" w:rsidRDefault="00FC1240" w:rsidP="00FC1240">
                  <w:pPr>
                    <w:jc w:val="right"/>
                    <w:rPr>
                      <w:rFonts w:ascii="Arial" w:hAnsi="Arial" w:cs="Arial"/>
                      <w:sz w:val="20"/>
                      <w:szCs w:val="20"/>
                    </w:rPr>
                  </w:pPr>
                  <w:r>
                    <w:rPr>
                      <w:rFonts w:ascii="Arial" w:hAnsi="Arial" w:cs="Arial"/>
                      <w:sz w:val="20"/>
                      <w:szCs w:val="20"/>
                    </w:rPr>
                    <w:t xml:space="preserve">120 785 564,00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Нематериальные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Первоначальная стоимость (0400)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Сумма амортизации (0500)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021</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lastRenderedPageBreak/>
                    <w:t>Остаточная (балансовая) стоимость (стр. 020-021)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022</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инвестиции, всего (стр.040+050+060+070+080), в том числе:</w:t>
                  </w:r>
                </w:p>
              </w:tc>
              <w:tc>
                <w:tcPr>
                  <w:tcW w:w="640"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030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E0E38" w:rsidP="00834BD0">
                  <w:pPr>
                    <w:jc w:val="right"/>
                    <w:rPr>
                      <w:rFonts w:ascii="Arial" w:hAnsi="Arial" w:cs="Arial"/>
                      <w:color w:val="000000" w:themeColor="text1"/>
                      <w:sz w:val="20"/>
                      <w:szCs w:val="20"/>
                      <w:lang w:val="en-US"/>
                    </w:rPr>
                  </w:pPr>
                  <w:r w:rsidRPr="000E0E38">
                    <w:rPr>
                      <w:rFonts w:ascii="Arial" w:hAnsi="Arial" w:cs="Arial"/>
                      <w:color w:val="000000" w:themeColor="text1"/>
                      <w:sz w:val="20"/>
                      <w:szCs w:val="20"/>
                    </w:rPr>
                    <w:t>17856,60</w:t>
                  </w:r>
                </w:p>
              </w:tc>
              <w:tc>
                <w:tcPr>
                  <w:tcW w:w="1860" w:type="dxa"/>
                  <w:tcBorders>
                    <w:top w:val="nil"/>
                    <w:left w:val="nil"/>
                    <w:bottom w:val="nil"/>
                    <w:right w:val="single" w:sz="4" w:space="0" w:color="auto"/>
                  </w:tcBorders>
                  <w:shd w:val="clear" w:color="000000" w:fill="FFFF99"/>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17857,00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Ценные бумаги (0610)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040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17 856,60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080496" w:rsidP="00834BD0">
                  <w:pPr>
                    <w:jc w:val="right"/>
                    <w:rPr>
                      <w:rFonts w:ascii="Arial" w:hAnsi="Arial" w:cs="Arial"/>
                      <w:color w:val="000000" w:themeColor="text1"/>
                      <w:sz w:val="20"/>
                      <w:szCs w:val="20"/>
                    </w:rPr>
                  </w:pPr>
                  <w:r w:rsidRPr="00080496">
                    <w:rPr>
                      <w:rFonts w:ascii="Arial" w:hAnsi="Arial" w:cs="Arial"/>
                      <w:color w:val="000000" w:themeColor="text1"/>
                      <w:sz w:val="20"/>
                      <w:szCs w:val="20"/>
                    </w:rPr>
                    <w:t>17857,00</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дочерние хозяйственные общества (0620)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050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зависимые хозяйственные общества (0630)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060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Инвестиции в предприятие с иностранным капиталом (0640)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070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инвестиции (0690)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080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Оборудование к установке (0700)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090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Капитальные вложения (0800)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FC1240"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lang w:val="en-US"/>
                    </w:rPr>
                    <w:t>2305976,00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FC1240" w:rsidRDefault="00FC1240" w:rsidP="00FC1240">
                  <w:pPr>
                    <w:jc w:val="right"/>
                    <w:rPr>
                      <w:rFonts w:ascii="Arial" w:hAnsi="Arial" w:cs="Arial"/>
                      <w:sz w:val="20"/>
                      <w:szCs w:val="20"/>
                    </w:rPr>
                  </w:pPr>
                  <w:r>
                    <w:rPr>
                      <w:rFonts w:ascii="Arial" w:hAnsi="Arial" w:cs="Arial"/>
                      <w:sz w:val="20"/>
                      <w:szCs w:val="20"/>
                    </w:rPr>
                    <w:t xml:space="preserve">8 244 015,00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Долгосрочная дебиторская задолженность (0910, 0920, 0930, 0940)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110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center"/>
                    <w:rPr>
                      <w:rFonts w:ascii="Arial" w:hAnsi="Arial" w:cs="Arial"/>
                      <w:color w:val="000000" w:themeColor="text1"/>
                      <w:sz w:val="20"/>
                      <w:szCs w:val="20"/>
                      <w:lang w:val="en-US"/>
                    </w:rPr>
                  </w:pP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расходы (0950, 0960, 0990)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120</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 (стр. 012+022+030+090+100+110+120)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130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856B86" w:rsidRDefault="000F4B2F" w:rsidP="00834BD0">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132091159,00</w:t>
                  </w:r>
                </w:p>
              </w:tc>
              <w:tc>
                <w:tcPr>
                  <w:tcW w:w="1860" w:type="dxa"/>
                  <w:tcBorders>
                    <w:top w:val="nil"/>
                    <w:left w:val="nil"/>
                    <w:bottom w:val="single" w:sz="4" w:space="0" w:color="auto"/>
                    <w:right w:val="single" w:sz="4" w:space="0" w:color="auto"/>
                  </w:tcBorders>
                  <w:shd w:val="clear" w:color="000000" w:fill="FFFF99"/>
                  <w:noWrap/>
                  <w:vAlign w:val="center"/>
                  <w:hideMark/>
                </w:tcPr>
                <w:p w:rsidR="00834BD0" w:rsidRPr="000F4B2F" w:rsidRDefault="000F4B2F" w:rsidP="000F4B2F">
                  <w:pPr>
                    <w:jc w:val="right"/>
                    <w:rPr>
                      <w:rFonts w:ascii="Arial" w:hAnsi="Arial" w:cs="Arial"/>
                      <w:sz w:val="20"/>
                      <w:szCs w:val="20"/>
                    </w:rPr>
                  </w:pPr>
                  <w:r>
                    <w:rPr>
                      <w:rFonts w:ascii="Arial" w:hAnsi="Arial" w:cs="Arial"/>
                      <w:sz w:val="20"/>
                      <w:szCs w:val="20"/>
                    </w:rPr>
                    <w:t xml:space="preserve">129 047 436,00 </w:t>
                  </w:r>
                </w:p>
              </w:tc>
            </w:tr>
            <w:tr w:rsidR="00856B86"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II. Текущие активы</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0F4B2F">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Товарно-материальные запасы, всего (стр.150+160+170+180), в том числе:</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140</w:t>
                  </w:r>
                </w:p>
              </w:tc>
              <w:tc>
                <w:tcPr>
                  <w:tcW w:w="1860" w:type="dxa"/>
                  <w:tcBorders>
                    <w:top w:val="nil"/>
                    <w:left w:val="nil"/>
                    <w:bottom w:val="nil"/>
                    <w:right w:val="single" w:sz="4" w:space="0" w:color="auto"/>
                  </w:tcBorders>
                  <w:shd w:val="clear" w:color="000000" w:fill="FFFF99"/>
                  <w:noWrap/>
                  <w:vAlign w:val="center"/>
                  <w:hideMark/>
                </w:tcPr>
                <w:p w:rsidR="000F4B2F" w:rsidRPr="00856B86" w:rsidRDefault="000F4B2F" w:rsidP="000F4B2F">
                  <w:pPr>
                    <w:jc w:val="right"/>
                    <w:rPr>
                      <w:rFonts w:ascii="Arial" w:hAnsi="Arial" w:cs="Arial"/>
                      <w:color w:val="000000" w:themeColor="text1"/>
                      <w:sz w:val="20"/>
                      <w:szCs w:val="20"/>
                      <w:lang w:val="uz-Cyrl-UZ"/>
                    </w:rPr>
                  </w:pPr>
                  <w:r w:rsidRPr="00080496">
                    <w:rPr>
                      <w:rFonts w:ascii="Arial" w:hAnsi="Arial" w:cs="Arial"/>
                      <w:color w:val="000000" w:themeColor="text1"/>
                      <w:sz w:val="20"/>
                      <w:szCs w:val="20"/>
                    </w:rPr>
                    <w:t>290854,00</w:t>
                  </w:r>
                </w:p>
              </w:tc>
              <w:tc>
                <w:tcPr>
                  <w:tcW w:w="1860" w:type="dxa"/>
                  <w:tcBorders>
                    <w:top w:val="nil"/>
                    <w:left w:val="nil"/>
                    <w:bottom w:val="nil"/>
                    <w:right w:val="single" w:sz="4" w:space="0" w:color="auto"/>
                  </w:tcBorders>
                  <w:shd w:val="clear" w:color="000000" w:fill="FFFF99"/>
                  <w:noWrap/>
                  <w:vAlign w:val="center"/>
                </w:tcPr>
                <w:p w:rsidR="000F4B2F" w:rsidRPr="000F4B2F" w:rsidRDefault="000F4B2F" w:rsidP="000F4B2F">
                  <w:pPr>
                    <w:jc w:val="right"/>
                    <w:rPr>
                      <w:rFonts w:ascii="Arial" w:hAnsi="Arial" w:cs="Arial"/>
                      <w:sz w:val="20"/>
                      <w:szCs w:val="20"/>
                    </w:rPr>
                  </w:pPr>
                  <w:r>
                    <w:rPr>
                      <w:rFonts w:ascii="Arial" w:hAnsi="Arial" w:cs="Arial"/>
                      <w:sz w:val="20"/>
                      <w:szCs w:val="20"/>
                    </w:rPr>
                    <w:t xml:space="preserve">2 149 635,00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Производственные запасы (1000, 1100, 1500, 1600)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150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lang w:val="en-US"/>
                    </w:rPr>
                  </w:pPr>
                  <w:r w:rsidRPr="00080496">
                    <w:rPr>
                      <w:rFonts w:ascii="Arial" w:hAnsi="Arial" w:cs="Arial"/>
                      <w:color w:val="000000" w:themeColor="text1"/>
                      <w:sz w:val="20"/>
                      <w:szCs w:val="20"/>
                    </w:rPr>
                    <w:t>290854,00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0F4B2F" w:rsidRDefault="000F4B2F" w:rsidP="000F4B2F">
                  <w:pPr>
                    <w:jc w:val="right"/>
                    <w:rPr>
                      <w:rFonts w:ascii="Arial" w:hAnsi="Arial" w:cs="Arial"/>
                      <w:sz w:val="20"/>
                      <w:szCs w:val="20"/>
                    </w:rPr>
                  </w:pPr>
                  <w:r>
                    <w:rPr>
                      <w:rFonts w:ascii="Arial" w:hAnsi="Arial" w:cs="Arial"/>
                      <w:sz w:val="20"/>
                      <w:szCs w:val="20"/>
                    </w:rPr>
                    <w:t xml:space="preserve">2 149 635,00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Незавершенное производство (2000, 2100, 2300, 2700)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Готовая продукция (2800)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Товары (2900 за минусом 2980)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180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Расходы будущих периодов (3100)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190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E0594" w:rsidP="000F4B2F">
                  <w:pPr>
                    <w:jc w:val="right"/>
                    <w:rPr>
                      <w:rFonts w:ascii="Arial" w:hAnsi="Arial" w:cs="Arial"/>
                      <w:color w:val="000000" w:themeColor="text1"/>
                      <w:sz w:val="20"/>
                      <w:szCs w:val="20"/>
                    </w:rPr>
                  </w:pPr>
                  <w:r w:rsidRPr="00080496">
                    <w:rPr>
                      <w:rFonts w:ascii="Arial" w:hAnsi="Arial" w:cs="Arial"/>
                      <w:color w:val="000000" w:themeColor="text1"/>
                      <w:sz w:val="20"/>
                      <w:szCs w:val="20"/>
                    </w:rPr>
                    <w:t>2802000,00</w:t>
                  </w:r>
                  <w:r w:rsidR="000F4B2F"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0E0594" w:rsidRDefault="000E0594" w:rsidP="000E0594">
                  <w:pPr>
                    <w:jc w:val="right"/>
                    <w:rPr>
                      <w:rFonts w:ascii="Arial" w:hAnsi="Arial" w:cs="Arial"/>
                      <w:sz w:val="20"/>
                      <w:szCs w:val="20"/>
                    </w:rPr>
                  </w:pPr>
                  <w:r>
                    <w:rPr>
                      <w:rFonts w:ascii="Arial" w:hAnsi="Arial" w:cs="Arial"/>
                      <w:sz w:val="20"/>
                      <w:szCs w:val="20"/>
                    </w:rPr>
                    <w:t xml:space="preserve">6 001 260,00 </w:t>
                  </w:r>
                  <w:r w:rsidR="000F4B2F"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Отсроченные расходы (3200)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200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794850" w:rsidRDefault="000F4B2F" w:rsidP="00794850">
                  <w:pPr>
                    <w:jc w:val="right"/>
                    <w:rPr>
                      <w:rFonts w:ascii="Arial" w:hAnsi="Arial" w:cs="Arial"/>
                      <w:sz w:val="20"/>
                      <w:szCs w:val="20"/>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Дебиторы, всего (стр.220+240+250+260+270+280+290+300+310)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210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794850" w:rsidRDefault="00794850" w:rsidP="00794850">
                  <w:pPr>
                    <w:jc w:val="right"/>
                    <w:rPr>
                      <w:rFonts w:ascii="Arial" w:hAnsi="Arial" w:cs="Arial"/>
                      <w:sz w:val="20"/>
                      <w:szCs w:val="20"/>
                    </w:rPr>
                  </w:pPr>
                  <w:r>
                    <w:rPr>
                      <w:rFonts w:ascii="Arial" w:hAnsi="Arial" w:cs="Arial"/>
                      <w:sz w:val="20"/>
                      <w:szCs w:val="20"/>
                    </w:rPr>
                    <w:t xml:space="preserve">23 399 984,00 </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0E0594" w:rsidRDefault="000E0594" w:rsidP="000E0594">
                  <w:pPr>
                    <w:jc w:val="right"/>
                    <w:rPr>
                      <w:rFonts w:ascii="Arial" w:hAnsi="Arial" w:cs="Arial"/>
                      <w:sz w:val="20"/>
                      <w:szCs w:val="20"/>
                    </w:rPr>
                  </w:pPr>
                  <w:r>
                    <w:rPr>
                      <w:rFonts w:ascii="Arial" w:hAnsi="Arial" w:cs="Arial"/>
                      <w:sz w:val="20"/>
                      <w:szCs w:val="20"/>
                    </w:rPr>
                    <w:t xml:space="preserve">33 247 144,00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из нее: просроченная*</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211</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покупателей и заказчиков (4000 за минусом 4900)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220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794850" w:rsidRDefault="00794850" w:rsidP="00794850">
                  <w:pPr>
                    <w:jc w:val="right"/>
                    <w:rPr>
                      <w:rFonts w:ascii="Arial" w:hAnsi="Arial" w:cs="Arial"/>
                      <w:sz w:val="20"/>
                      <w:szCs w:val="20"/>
                    </w:rPr>
                  </w:pPr>
                  <w:r>
                    <w:rPr>
                      <w:rFonts w:ascii="Arial" w:hAnsi="Arial" w:cs="Arial"/>
                      <w:sz w:val="20"/>
                      <w:szCs w:val="20"/>
                    </w:rPr>
                    <w:t xml:space="preserve">2 182 914,00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794850" w:rsidP="000F4B2F">
                  <w:pPr>
                    <w:jc w:val="right"/>
                    <w:rPr>
                      <w:rFonts w:ascii="Arial" w:hAnsi="Arial" w:cs="Arial"/>
                      <w:color w:val="000000" w:themeColor="text1"/>
                      <w:sz w:val="20"/>
                      <w:szCs w:val="20"/>
                      <w:lang w:val="uz-Cyrl-UZ"/>
                    </w:rPr>
                  </w:pPr>
                  <w:r>
                    <w:rPr>
                      <w:rFonts w:ascii="Arial" w:hAnsi="Arial" w:cs="Arial"/>
                      <w:sz w:val="20"/>
                      <w:szCs w:val="20"/>
                    </w:rPr>
                    <w:t xml:space="preserve">4 922 183,00 </w:t>
                  </w: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обособленных подразделений (4110)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230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дочерних и зависимых хозяйственных обществ (4120)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240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Авансы, выданные персоналу (4200)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250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Авансы, выданные поставщикам и подрядчикам (4300)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1 349 152,00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794850" w:rsidRDefault="00794850" w:rsidP="00794850">
                  <w:pPr>
                    <w:jc w:val="right"/>
                    <w:rPr>
                      <w:rFonts w:ascii="Arial" w:hAnsi="Arial" w:cs="Arial"/>
                      <w:sz w:val="20"/>
                      <w:szCs w:val="20"/>
                    </w:rPr>
                  </w:pPr>
                  <w:r>
                    <w:rPr>
                      <w:rFonts w:ascii="Arial" w:hAnsi="Arial" w:cs="Arial"/>
                      <w:sz w:val="20"/>
                      <w:szCs w:val="20"/>
                    </w:rPr>
                    <w:t xml:space="preserve">3 378 747,00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Авансовые платежи по налогам и другим обязательным платежам в бюджет (4400)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13 501 323,00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17 784 310,00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Авансовые платежи в государственные целевые фонды и по страхованию (4500)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280</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учредителей по вкладам в уставный капитал (4600)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290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персонала по прочим операциям (4700)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300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7 844,00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64 093,00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дебиторские задолженности (4800)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310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6 358 751,00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0F4B2F">
                  <w:pPr>
                    <w:rPr>
                      <w:rFonts w:ascii="Arial" w:hAnsi="Arial" w:cs="Arial"/>
                      <w:sz w:val="20"/>
                      <w:szCs w:val="20"/>
                    </w:rPr>
                  </w:pPr>
                  <w:r>
                    <w:rPr>
                      <w:rFonts w:ascii="Arial" w:hAnsi="Arial" w:cs="Arial"/>
                      <w:sz w:val="20"/>
                      <w:szCs w:val="20"/>
                    </w:rPr>
                    <w:t xml:space="preserve">7 097 811,00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всего (стр.330+340+350+360), в том числе:</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320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2 110 179,00 </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190 894,00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 кассе (5000)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330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на расчетном счете (5100)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340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2 109 655,00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185 325,00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Денежные средства в иностранной валюте (5200)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350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денежные средства и эквиваленты (5500, 5600, 5700)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524,00 </w:t>
                  </w:r>
                  <w:r w:rsidR="000F4B2F"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5 569,00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инвестиции (5800)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A85B6D" w:rsidP="000F4B2F">
                  <w:pPr>
                    <w:jc w:val="right"/>
                    <w:rPr>
                      <w:rFonts w:ascii="Arial" w:hAnsi="Arial" w:cs="Arial"/>
                      <w:color w:val="000000" w:themeColor="text1"/>
                      <w:sz w:val="20"/>
                      <w:szCs w:val="20"/>
                    </w:rPr>
                  </w:pPr>
                  <w:r w:rsidRPr="00080496">
                    <w:rPr>
                      <w:rFonts w:ascii="Arial" w:hAnsi="Arial" w:cs="Arial"/>
                      <w:color w:val="000000" w:themeColor="text1"/>
                      <w:sz w:val="20"/>
                      <w:szCs w:val="20"/>
                    </w:rPr>
                    <w:t>10000000,00</w:t>
                  </w:r>
                  <w:r w:rsidRPr="00856B86">
                    <w:rPr>
                      <w:rFonts w:ascii="Arial" w:hAnsi="Arial" w:cs="Arial"/>
                      <w:color w:val="000000" w:themeColor="text1"/>
                      <w:sz w:val="20"/>
                      <w:szCs w:val="20"/>
                    </w:rPr>
                    <w:t> </w:t>
                  </w:r>
                  <w:r w:rsidR="000F4B2F"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31 439 000,00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текущие активы (5900)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380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II (стр. 140+190+200+210+320+370+380)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390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38 603 017,00 </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A85B6D" w:rsidRDefault="00A85B6D" w:rsidP="00A85B6D">
                  <w:pPr>
                    <w:jc w:val="right"/>
                    <w:rPr>
                      <w:rFonts w:ascii="Arial" w:hAnsi="Arial" w:cs="Arial"/>
                      <w:sz w:val="20"/>
                      <w:szCs w:val="20"/>
                    </w:rPr>
                  </w:pPr>
                  <w:r>
                    <w:rPr>
                      <w:rFonts w:ascii="Arial" w:hAnsi="Arial" w:cs="Arial"/>
                      <w:sz w:val="20"/>
                      <w:szCs w:val="20"/>
                    </w:rPr>
                    <w:t xml:space="preserve">73 027 933,00 </w:t>
                  </w:r>
                </w:p>
              </w:tc>
            </w:tr>
            <w:tr w:rsidR="00EE5842"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EE5842" w:rsidRPr="00856B86" w:rsidRDefault="00EE5842" w:rsidP="00EE5842">
                  <w:pPr>
                    <w:rPr>
                      <w:rFonts w:ascii="Arial" w:hAnsi="Arial" w:cs="Arial"/>
                      <w:color w:val="000000" w:themeColor="text1"/>
                      <w:sz w:val="20"/>
                      <w:szCs w:val="20"/>
                    </w:rPr>
                  </w:pPr>
                  <w:r w:rsidRPr="00856B86">
                    <w:rPr>
                      <w:rFonts w:ascii="Arial" w:hAnsi="Arial" w:cs="Arial"/>
                      <w:color w:val="000000" w:themeColor="text1"/>
                      <w:sz w:val="20"/>
                      <w:szCs w:val="20"/>
                    </w:rPr>
                    <w:t>Всего по активу баланса (стр.130+стр.390)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E5842" w:rsidRPr="00856B86" w:rsidRDefault="00EE5842" w:rsidP="00EE5842">
                  <w:pPr>
                    <w:jc w:val="center"/>
                    <w:rPr>
                      <w:rFonts w:ascii="Arial" w:hAnsi="Arial" w:cs="Arial"/>
                      <w:color w:val="000000" w:themeColor="text1"/>
                      <w:sz w:val="20"/>
                      <w:szCs w:val="20"/>
                    </w:rPr>
                  </w:pPr>
                  <w:r w:rsidRPr="00856B86">
                    <w:rPr>
                      <w:rFonts w:ascii="Arial" w:hAnsi="Arial" w:cs="Arial"/>
                      <w:color w:val="000000" w:themeColor="text1"/>
                      <w:sz w:val="20"/>
                      <w:szCs w:val="20"/>
                    </w:rPr>
                    <w:t>400</w:t>
                  </w:r>
                </w:p>
              </w:tc>
              <w:tc>
                <w:tcPr>
                  <w:tcW w:w="1860" w:type="dxa"/>
                  <w:tcBorders>
                    <w:top w:val="nil"/>
                    <w:left w:val="nil"/>
                    <w:bottom w:val="single" w:sz="4" w:space="0" w:color="auto"/>
                    <w:right w:val="single" w:sz="4" w:space="0" w:color="auto"/>
                  </w:tcBorders>
                  <w:shd w:val="clear" w:color="000000" w:fill="FFFF99"/>
                  <w:noWrap/>
                  <w:vAlign w:val="center"/>
                  <w:hideMark/>
                </w:tcPr>
                <w:p w:rsidR="00EE5842" w:rsidRPr="00EE5842" w:rsidRDefault="00EE5842" w:rsidP="00EE5842">
                  <w:pPr>
                    <w:jc w:val="right"/>
                    <w:rPr>
                      <w:rFonts w:ascii="Arial" w:hAnsi="Arial" w:cs="Arial"/>
                      <w:sz w:val="20"/>
                      <w:szCs w:val="20"/>
                    </w:rPr>
                  </w:pPr>
                  <w:r>
                    <w:rPr>
                      <w:rFonts w:ascii="Arial" w:hAnsi="Arial" w:cs="Arial"/>
                      <w:sz w:val="20"/>
                      <w:szCs w:val="20"/>
                    </w:rPr>
                    <w:t xml:space="preserve">170 694 176,00 </w:t>
                  </w:r>
                </w:p>
              </w:tc>
              <w:tc>
                <w:tcPr>
                  <w:tcW w:w="1860" w:type="dxa"/>
                  <w:tcBorders>
                    <w:top w:val="nil"/>
                    <w:left w:val="nil"/>
                    <w:bottom w:val="single" w:sz="4" w:space="0" w:color="auto"/>
                    <w:right w:val="single" w:sz="4" w:space="0" w:color="auto"/>
                  </w:tcBorders>
                  <w:shd w:val="clear" w:color="000000" w:fill="FFFF99"/>
                  <w:noWrap/>
                  <w:vAlign w:val="center"/>
                  <w:hideMark/>
                </w:tcPr>
                <w:p w:rsidR="00EE5842" w:rsidRDefault="00EE5842" w:rsidP="00EE5842">
                  <w:pPr>
                    <w:jc w:val="right"/>
                    <w:rPr>
                      <w:rFonts w:ascii="Arial" w:hAnsi="Arial" w:cs="Arial"/>
                      <w:sz w:val="20"/>
                      <w:szCs w:val="20"/>
                    </w:rPr>
                  </w:pPr>
                  <w:r>
                    <w:rPr>
                      <w:rFonts w:ascii="Arial" w:hAnsi="Arial" w:cs="Arial"/>
                      <w:sz w:val="20"/>
                      <w:szCs w:val="20"/>
                    </w:rPr>
                    <w:t xml:space="preserve">202 075 369,00 </w:t>
                  </w:r>
                </w:p>
              </w:tc>
            </w:tr>
            <w:tr w:rsidR="000F4B2F" w:rsidRPr="00856B86" w:rsidTr="00CE5AE8">
              <w:trPr>
                <w:trHeight w:val="255"/>
              </w:trPr>
              <w:tc>
                <w:tcPr>
                  <w:tcW w:w="5175"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Пассив</w:t>
                  </w:r>
                </w:p>
              </w:tc>
              <w:tc>
                <w:tcPr>
                  <w:tcW w:w="64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lastRenderedPageBreak/>
                    <w:t>I. Источники собственных средств</w:t>
                  </w:r>
                </w:p>
              </w:tc>
              <w:tc>
                <w:tcPr>
                  <w:tcW w:w="64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Уставный капитал (8300)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410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lang w:val="uz-Cyrl-UZ"/>
                    </w:rPr>
                  </w:pPr>
                  <w:r w:rsidRPr="00856B86">
                    <w:rPr>
                      <w:rFonts w:ascii="Arial" w:hAnsi="Arial" w:cs="Arial"/>
                      <w:color w:val="000000" w:themeColor="text1"/>
                      <w:sz w:val="20"/>
                      <w:szCs w:val="20"/>
                    </w:rPr>
                    <w:t xml:space="preserve">43 939 583,60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87 879 167,00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Добавленный капитал (8400)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420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Резервный капитал (8500)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430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38 107 852,00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lang w:val="uz-Cyrl-UZ"/>
                    </w:rPr>
                  </w:pPr>
                  <w:r w:rsidRPr="00255F15">
                    <w:rPr>
                      <w:rFonts w:ascii="Arial" w:hAnsi="Arial" w:cs="Arial"/>
                      <w:color w:val="000000" w:themeColor="text1"/>
                      <w:sz w:val="20"/>
                      <w:szCs w:val="20"/>
                    </w:rPr>
                    <w:t xml:space="preserve">38107852,00 </w:t>
                  </w:r>
                  <w:r w:rsidRPr="00856B86">
                    <w:rPr>
                      <w:rFonts w:ascii="Arial" w:hAnsi="Arial" w:cs="Arial"/>
                      <w:color w:val="000000" w:themeColor="text1"/>
                      <w:sz w:val="20"/>
                      <w:szCs w:val="20"/>
                    </w:rPr>
                    <w:t xml:space="preserve">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Выкупленные собственные акции (8600)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440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Нераспределенная прибыль (непокрытый убыток) (8700)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450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76 630 241,00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58 655 795,00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Целевые поступления (8800)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Резервы предстоящих расходов и платежей (8900)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Итого по разделу I (стр.410+420+430-440+450+460+470)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480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EE5842" w:rsidRDefault="00EE5842" w:rsidP="00EE5842">
                  <w:pPr>
                    <w:jc w:val="right"/>
                    <w:rPr>
                      <w:rFonts w:ascii="Arial" w:hAnsi="Arial" w:cs="Arial"/>
                      <w:sz w:val="20"/>
                      <w:szCs w:val="20"/>
                    </w:rPr>
                  </w:pPr>
                  <w:r>
                    <w:rPr>
                      <w:rFonts w:ascii="Arial" w:hAnsi="Arial" w:cs="Arial"/>
                      <w:sz w:val="20"/>
                      <w:szCs w:val="20"/>
                    </w:rPr>
                    <w:t xml:space="preserve">158 677 677,00 </w:t>
                  </w:r>
                </w:p>
              </w:tc>
              <w:tc>
                <w:tcPr>
                  <w:tcW w:w="1860" w:type="dxa"/>
                  <w:tcBorders>
                    <w:top w:val="nil"/>
                    <w:left w:val="nil"/>
                    <w:bottom w:val="single" w:sz="4" w:space="0" w:color="auto"/>
                    <w:right w:val="single" w:sz="4" w:space="0" w:color="auto"/>
                  </w:tcBorders>
                  <w:shd w:val="clear" w:color="000000" w:fill="FFFF99"/>
                  <w:noWrap/>
                  <w:vAlign w:val="center"/>
                  <w:hideMark/>
                </w:tcPr>
                <w:tbl>
                  <w:tblPr>
                    <w:tblW w:w="1860" w:type="dxa"/>
                    <w:tblLayout w:type="fixed"/>
                    <w:tblLook w:val="04A0" w:firstRow="1" w:lastRow="0" w:firstColumn="1" w:lastColumn="0" w:noHBand="0" w:noVBand="1"/>
                  </w:tblPr>
                  <w:tblGrid>
                    <w:gridCol w:w="1860"/>
                  </w:tblGrid>
                  <w:tr w:rsidR="000F4B2F" w:rsidRPr="00856B86" w:rsidTr="0009392E">
                    <w:trPr>
                      <w:trHeight w:val="255"/>
                    </w:trPr>
                    <w:tc>
                      <w:tcPr>
                        <w:tcW w:w="186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0F4B2F" w:rsidRPr="00EE5842" w:rsidRDefault="00EE5842" w:rsidP="000F4B2F">
                        <w:pPr>
                          <w:rPr>
                            <w:rFonts w:ascii="Arial" w:hAnsi="Arial" w:cs="Arial"/>
                            <w:sz w:val="20"/>
                            <w:szCs w:val="20"/>
                          </w:rPr>
                        </w:pPr>
                        <w:r>
                          <w:rPr>
                            <w:rFonts w:ascii="Arial" w:hAnsi="Arial" w:cs="Arial"/>
                            <w:sz w:val="20"/>
                            <w:szCs w:val="20"/>
                          </w:rPr>
                          <w:t xml:space="preserve">184 642 814,00 </w:t>
                        </w:r>
                      </w:p>
                    </w:tc>
                  </w:tr>
                </w:tbl>
                <w:p w:rsidR="000F4B2F" w:rsidRPr="00856B86" w:rsidRDefault="000F4B2F" w:rsidP="000F4B2F">
                  <w:pPr>
                    <w:jc w:val="right"/>
                    <w:rPr>
                      <w:rFonts w:ascii="Arial" w:hAnsi="Arial" w:cs="Arial"/>
                      <w:color w:val="000000" w:themeColor="text1"/>
                      <w:sz w:val="20"/>
                      <w:szCs w:val="20"/>
                      <w:lang w:val="en-US"/>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noWrap/>
                  <w:vAlign w:val="center"/>
                  <w:hideMark/>
                </w:tcPr>
                <w:p w:rsidR="000F4B2F" w:rsidRPr="00856B86" w:rsidRDefault="000F4B2F" w:rsidP="000F4B2F">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II. Обязательства</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обязательства, всего (стр.500+520+530+540+550+560+570+580+590)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490</w:t>
                  </w:r>
                </w:p>
              </w:tc>
              <w:tc>
                <w:tcPr>
                  <w:tcW w:w="1860" w:type="dxa"/>
                  <w:tcBorders>
                    <w:top w:val="nil"/>
                    <w:left w:val="nil"/>
                    <w:bottom w:val="nil"/>
                    <w:right w:val="single" w:sz="4" w:space="0" w:color="auto"/>
                  </w:tcBorders>
                  <w:shd w:val="clear" w:color="000000" w:fill="FFFF99"/>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FFFF99"/>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в том числе: долгосрочная кредиторская задолженность (стр.500+520+540+560+590)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491</w:t>
                  </w:r>
                </w:p>
              </w:tc>
              <w:tc>
                <w:tcPr>
                  <w:tcW w:w="1860" w:type="dxa"/>
                  <w:tcBorders>
                    <w:top w:val="single" w:sz="4" w:space="0" w:color="auto"/>
                    <w:left w:val="nil"/>
                    <w:bottom w:val="nil"/>
                    <w:right w:val="single" w:sz="4" w:space="0" w:color="auto"/>
                  </w:tcBorders>
                  <w:shd w:val="clear" w:color="000000" w:fill="FFFF99"/>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nil"/>
                    <w:right w:val="single" w:sz="4" w:space="0" w:color="auto"/>
                  </w:tcBorders>
                  <w:shd w:val="clear" w:color="000000" w:fill="FFFF99"/>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задолженость поставщикам и подрядчикам (7000)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500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задолженность обособленным подразделениям (7110)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510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Долгосрочная задолженность дочерним и зависимым хозяйственным обществам (7120)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520</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доходы (7210, 7220, 7230)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530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Долгосрочные отсроченные обязательства по налогам и другим обязательным платежам (7240)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540</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nil"/>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отсроченные обязательства (7250, 7290)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550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Авансы, полученные от покупателей и заказчиков (7300)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Долгосрочные банковские кредиты (7810)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Долгосрочные займы (7820, 7830, 7840)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580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долгосрочные кредиторские задолженности (7900)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590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EE5842"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EE5842" w:rsidRPr="00856B86" w:rsidRDefault="00EE5842" w:rsidP="00EE5842">
                  <w:pPr>
                    <w:rPr>
                      <w:rFonts w:ascii="Arial" w:hAnsi="Arial" w:cs="Arial"/>
                      <w:color w:val="000000" w:themeColor="text1"/>
                      <w:sz w:val="20"/>
                      <w:szCs w:val="20"/>
                    </w:rPr>
                  </w:pPr>
                  <w:r w:rsidRPr="00856B86">
                    <w:rPr>
                      <w:rFonts w:ascii="Arial" w:hAnsi="Arial" w:cs="Arial"/>
                      <w:color w:val="000000" w:themeColor="text1"/>
                      <w:sz w:val="20"/>
                      <w:szCs w:val="20"/>
                    </w:rPr>
                    <w:t xml:space="preserve">Текущие </w:t>
                  </w:r>
                  <w:proofErr w:type="gramStart"/>
                  <w:r w:rsidRPr="00856B86">
                    <w:rPr>
                      <w:rFonts w:ascii="Arial" w:hAnsi="Arial" w:cs="Arial"/>
                      <w:color w:val="000000" w:themeColor="text1"/>
                      <w:sz w:val="20"/>
                      <w:szCs w:val="20"/>
                    </w:rPr>
                    <w:t>обязательства,всего</w:t>
                  </w:r>
                  <w:proofErr w:type="gramEnd"/>
                  <w:r w:rsidRPr="00856B86">
                    <w:rPr>
                      <w:rFonts w:ascii="Arial" w:hAnsi="Arial" w:cs="Arial"/>
                      <w:color w:val="000000" w:themeColor="text1"/>
                      <w:sz w:val="20"/>
                      <w:szCs w:val="20"/>
                    </w:rPr>
                    <w:t xml:space="preserve"> (стр.610+630+640+650+660+670 +680+690+700+710+720+730+740+750+760)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E5842" w:rsidRPr="00856B86" w:rsidRDefault="00EE5842" w:rsidP="00EE5842">
                  <w:pPr>
                    <w:jc w:val="center"/>
                    <w:rPr>
                      <w:rFonts w:ascii="Arial" w:hAnsi="Arial" w:cs="Arial"/>
                      <w:color w:val="000000" w:themeColor="text1"/>
                      <w:sz w:val="20"/>
                      <w:szCs w:val="20"/>
                    </w:rPr>
                  </w:pPr>
                  <w:r w:rsidRPr="00856B86">
                    <w:rPr>
                      <w:rFonts w:ascii="Arial" w:hAnsi="Arial" w:cs="Arial"/>
                      <w:color w:val="000000" w:themeColor="text1"/>
                      <w:sz w:val="20"/>
                      <w:szCs w:val="20"/>
                    </w:rPr>
                    <w:t>600</w:t>
                  </w:r>
                </w:p>
              </w:tc>
              <w:tc>
                <w:tcPr>
                  <w:tcW w:w="1860" w:type="dxa"/>
                  <w:tcBorders>
                    <w:top w:val="nil"/>
                    <w:left w:val="nil"/>
                    <w:bottom w:val="nil"/>
                    <w:right w:val="single" w:sz="4" w:space="0" w:color="auto"/>
                  </w:tcBorders>
                  <w:shd w:val="clear" w:color="000000" w:fill="FFFF99"/>
                  <w:noWrap/>
                  <w:vAlign w:val="center"/>
                  <w:hideMark/>
                </w:tcPr>
                <w:p w:rsidR="00EE5842" w:rsidRPr="00EE5842" w:rsidRDefault="00EE5842" w:rsidP="00EE5842">
                  <w:pPr>
                    <w:jc w:val="right"/>
                    <w:rPr>
                      <w:rFonts w:ascii="Arial" w:hAnsi="Arial" w:cs="Arial"/>
                      <w:sz w:val="20"/>
                      <w:szCs w:val="20"/>
                    </w:rPr>
                  </w:pPr>
                  <w:r>
                    <w:rPr>
                      <w:rFonts w:ascii="Arial" w:hAnsi="Arial" w:cs="Arial"/>
                      <w:sz w:val="20"/>
                      <w:szCs w:val="20"/>
                    </w:rPr>
                    <w:t xml:space="preserve">12 016 499,00 </w:t>
                  </w:r>
                </w:p>
              </w:tc>
              <w:tc>
                <w:tcPr>
                  <w:tcW w:w="1860" w:type="dxa"/>
                  <w:tcBorders>
                    <w:top w:val="nil"/>
                    <w:left w:val="nil"/>
                    <w:bottom w:val="nil"/>
                    <w:right w:val="single" w:sz="4" w:space="0" w:color="auto"/>
                  </w:tcBorders>
                  <w:shd w:val="clear" w:color="000000" w:fill="FFFF99"/>
                  <w:noWrap/>
                  <w:vAlign w:val="center"/>
                  <w:hideMark/>
                </w:tcPr>
                <w:p w:rsidR="00EE5842" w:rsidRDefault="00EE5842" w:rsidP="00EE5842">
                  <w:pPr>
                    <w:jc w:val="right"/>
                    <w:rPr>
                      <w:rFonts w:ascii="Arial" w:hAnsi="Arial" w:cs="Arial"/>
                      <w:sz w:val="20"/>
                      <w:szCs w:val="20"/>
                    </w:rPr>
                  </w:pPr>
                  <w:r>
                    <w:rPr>
                      <w:rFonts w:ascii="Arial" w:hAnsi="Arial" w:cs="Arial"/>
                      <w:sz w:val="20"/>
                      <w:szCs w:val="20"/>
                    </w:rPr>
                    <w:t xml:space="preserve">17 432 555,00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в том числе: текущая кредиторская задолженность (стр.610+630+650+670+680+690+700+710+720+760)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601</w:t>
                  </w:r>
                </w:p>
              </w:tc>
              <w:tc>
                <w:tcPr>
                  <w:tcW w:w="1860" w:type="dxa"/>
                  <w:tcBorders>
                    <w:top w:val="single" w:sz="4" w:space="0" w:color="auto"/>
                    <w:left w:val="nil"/>
                    <w:bottom w:val="nil"/>
                    <w:right w:val="single" w:sz="4" w:space="0" w:color="auto"/>
                  </w:tcBorders>
                  <w:shd w:val="clear" w:color="000000" w:fill="FFFF99"/>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12 003 707,00 </w:t>
                  </w:r>
                </w:p>
              </w:tc>
              <w:tc>
                <w:tcPr>
                  <w:tcW w:w="1860" w:type="dxa"/>
                  <w:tcBorders>
                    <w:top w:val="single" w:sz="4" w:space="0" w:color="auto"/>
                    <w:left w:val="nil"/>
                    <w:bottom w:val="nil"/>
                    <w:right w:val="single" w:sz="4" w:space="0" w:color="auto"/>
                  </w:tcBorders>
                  <w:shd w:val="clear" w:color="000000" w:fill="FFFF99"/>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12 208 248,00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из нее: просроченная текущая кредиторская задолженность*</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602</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поставщикам и подрядчикам (6000)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610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732 428,00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2 234 003,00 </w:t>
                  </w:r>
                </w:p>
              </w:tc>
            </w:tr>
            <w:tr w:rsidR="000F4B2F" w:rsidRPr="00856B86" w:rsidTr="00D47EC3">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обособленным подразделениям (6110)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620</w:t>
                  </w:r>
                </w:p>
              </w:tc>
              <w:tc>
                <w:tcPr>
                  <w:tcW w:w="1860" w:type="dxa"/>
                  <w:tcBorders>
                    <w:top w:val="nil"/>
                    <w:left w:val="nil"/>
                    <w:bottom w:val="single" w:sz="4" w:space="0" w:color="auto"/>
                    <w:right w:val="single" w:sz="4" w:space="0" w:color="auto"/>
                  </w:tcBorders>
                  <w:shd w:val="clear" w:color="000000" w:fill="CCFFFF"/>
                  <w:noWrap/>
                  <w:vAlign w:val="center"/>
                </w:tcPr>
                <w:p w:rsidR="000F4B2F" w:rsidRPr="00255F15" w:rsidRDefault="000F4B2F" w:rsidP="000F4B2F">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tcPr>
                <w:p w:rsidR="000F4B2F" w:rsidRPr="00255F15" w:rsidRDefault="000F4B2F" w:rsidP="000F4B2F">
                  <w:pPr>
                    <w:jc w:val="right"/>
                    <w:rPr>
                      <w:rFonts w:ascii="Arial" w:hAnsi="Arial" w:cs="Arial"/>
                      <w:color w:val="000000" w:themeColor="text1"/>
                      <w:sz w:val="20"/>
                      <w:szCs w:val="20"/>
                      <w:highlight w:val="yellow"/>
                    </w:rPr>
                  </w:pP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дочерним и зависимым хозяйственным обществам (6120)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630</w:t>
                  </w:r>
                </w:p>
              </w:tc>
              <w:tc>
                <w:tcPr>
                  <w:tcW w:w="1860" w:type="dxa"/>
                  <w:tcBorders>
                    <w:top w:val="nil"/>
                    <w:left w:val="nil"/>
                    <w:bottom w:val="nil"/>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c>
                <w:tcPr>
                  <w:tcW w:w="1860" w:type="dxa"/>
                  <w:tcBorders>
                    <w:top w:val="nil"/>
                    <w:left w:val="nil"/>
                    <w:bottom w:val="nil"/>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Отсроченные доходы (6210, 6220, 6230)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640</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12 792,00 </w:t>
                  </w:r>
                </w:p>
              </w:tc>
              <w:tc>
                <w:tcPr>
                  <w:tcW w:w="1860" w:type="dxa"/>
                  <w:tcBorders>
                    <w:top w:val="single" w:sz="4" w:space="0" w:color="auto"/>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24 307,00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Отсроченные обязательства по налогам и другим обязательным платежам (6240)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650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отсроченные обязательства (6250, 6290)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255F15" w:rsidRDefault="000F4B2F" w:rsidP="000F4B2F">
                  <w:pPr>
                    <w:jc w:val="right"/>
                    <w:rPr>
                      <w:rFonts w:ascii="Arial" w:hAnsi="Arial" w:cs="Arial"/>
                      <w:color w:val="000000" w:themeColor="text1"/>
                      <w:sz w:val="20"/>
                      <w:szCs w:val="20"/>
                      <w:highlight w:val="yellow"/>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Полученные авансы (6300)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670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789 531,00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926 157,00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платежам в бюджет (6400)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680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5 541 496,00 </w:t>
                  </w:r>
                </w:p>
              </w:tc>
              <w:tc>
                <w:tcPr>
                  <w:tcW w:w="1860" w:type="dxa"/>
                  <w:tcBorders>
                    <w:top w:val="nil"/>
                    <w:left w:val="nil"/>
                    <w:bottom w:val="single" w:sz="4" w:space="0" w:color="auto"/>
                    <w:right w:val="single" w:sz="4" w:space="0" w:color="auto"/>
                  </w:tcBorders>
                  <w:shd w:val="clear" w:color="000000" w:fill="CCFFFF"/>
                  <w:noWrap/>
                  <w:vAlign w:val="center"/>
                  <w:hideMark/>
                </w:tcPr>
                <w:tbl>
                  <w:tblPr>
                    <w:tblW w:w="1860" w:type="dxa"/>
                    <w:tblLayout w:type="fixed"/>
                    <w:tblLook w:val="04A0" w:firstRow="1" w:lastRow="0" w:firstColumn="1" w:lastColumn="0" w:noHBand="0" w:noVBand="1"/>
                  </w:tblPr>
                  <w:tblGrid>
                    <w:gridCol w:w="1860"/>
                  </w:tblGrid>
                  <w:tr w:rsidR="000F4B2F" w:rsidRPr="00856B86" w:rsidTr="009F49EA">
                    <w:trPr>
                      <w:trHeight w:val="255"/>
                    </w:trPr>
                    <w:tc>
                      <w:tcPr>
                        <w:tcW w:w="18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5 324 336,00 </w:t>
                        </w:r>
                      </w:p>
                    </w:tc>
                  </w:tr>
                </w:tbl>
                <w:p w:rsidR="000F4B2F" w:rsidRPr="00856B86" w:rsidRDefault="000F4B2F" w:rsidP="000F4B2F">
                  <w:pPr>
                    <w:jc w:val="right"/>
                    <w:rPr>
                      <w:rFonts w:ascii="Arial" w:hAnsi="Arial" w:cs="Arial"/>
                      <w:color w:val="000000" w:themeColor="text1"/>
                      <w:sz w:val="20"/>
                      <w:szCs w:val="20"/>
                      <w:lang w:val="en-US"/>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страхованию (6510)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690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510"/>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платежам в государственные целевые фонды (6520)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700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79 301,00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41 314,00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учредителям (6600)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710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3 832 977,00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2 713 092,00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Задолженность по оплате труда (6700)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720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6 335,00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39 753,00 </w:t>
                  </w:r>
                </w:p>
              </w:tc>
            </w:tr>
            <w:tr w:rsidR="000F4B2F" w:rsidRPr="00856B86" w:rsidTr="00A570E0">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банковские кредиты (6810)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730</w:t>
                  </w:r>
                </w:p>
              </w:tc>
              <w:tc>
                <w:tcPr>
                  <w:tcW w:w="1860" w:type="dxa"/>
                  <w:tcBorders>
                    <w:top w:val="nil"/>
                    <w:left w:val="nil"/>
                    <w:bottom w:val="single" w:sz="4" w:space="0" w:color="auto"/>
                    <w:right w:val="single" w:sz="4" w:space="0" w:color="auto"/>
                  </w:tcBorders>
                  <w:shd w:val="clear" w:color="000000" w:fill="CCFFFF"/>
                  <w:noWrap/>
                  <w:vAlign w:val="center"/>
                </w:tcPr>
                <w:p w:rsidR="000F4B2F" w:rsidRPr="00856B86" w:rsidRDefault="000F4B2F" w:rsidP="000F4B2F">
                  <w:pPr>
                    <w:jc w:val="right"/>
                    <w:rPr>
                      <w:rFonts w:ascii="Arial" w:hAnsi="Arial" w:cs="Arial"/>
                      <w:color w:val="000000" w:themeColor="text1"/>
                      <w:sz w:val="20"/>
                      <w:szCs w:val="20"/>
                      <w:lang w:val="uz-Cyrl-UZ"/>
                    </w:rPr>
                  </w:pPr>
                </w:p>
              </w:tc>
              <w:tc>
                <w:tcPr>
                  <w:tcW w:w="1860" w:type="dxa"/>
                  <w:tcBorders>
                    <w:top w:val="nil"/>
                    <w:left w:val="nil"/>
                    <w:bottom w:val="single" w:sz="4" w:space="0" w:color="auto"/>
                    <w:right w:val="single" w:sz="4" w:space="0" w:color="auto"/>
                  </w:tcBorders>
                  <w:shd w:val="clear" w:color="000000" w:fill="CCFFFF"/>
                  <w:noWrap/>
                  <w:vAlign w:val="center"/>
                </w:tcPr>
                <w:p w:rsidR="000F4B2F" w:rsidRPr="00856B86" w:rsidRDefault="000F4B2F" w:rsidP="000F4B2F">
                  <w:pPr>
                    <w:jc w:val="right"/>
                    <w:rPr>
                      <w:rFonts w:ascii="Arial" w:hAnsi="Arial" w:cs="Arial"/>
                      <w:color w:val="000000" w:themeColor="text1"/>
                      <w:sz w:val="20"/>
                      <w:szCs w:val="20"/>
                      <w:lang w:val="uz-Cyrl-UZ"/>
                    </w:rPr>
                  </w:pP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Краткосрочные займы (6820, 6830, 6840)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740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5 200 000,00 </w:t>
                  </w:r>
                  <w:r w:rsidR="000F4B2F"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Текущая часть долгосрочных обязательств (6950)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750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856B86" w:rsidRDefault="000F4B2F" w:rsidP="000F4B2F">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Прочие кредиторские задолженности (6900 кроме 6950)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760</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1 021 639,00 </w:t>
                  </w:r>
                </w:p>
              </w:tc>
              <w:tc>
                <w:tcPr>
                  <w:tcW w:w="1860" w:type="dxa"/>
                  <w:tcBorders>
                    <w:top w:val="nil"/>
                    <w:left w:val="nil"/>
                    <w:bottom w:val="single" w:sz="4" w:space="0" w:color="auto"/>
                    <w:right w:val="single" w:sz="4" w:space="0" w:color="auto"/>
                  </w:tcBorders>
                  <w:shd w:val="clear" w:color="000000" w:fill="CCFFFF"/>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929 593,00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lastRenderedPageBreak/>
                    <w:t>Итого по разделу II (стр.490+600)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770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186C84" w:rsidRDefault="00186C84" w:rsidP="00186C84">
                  <w:pPr>
                    <w:jc w:val="right"/>
                    <w:rPr>
                      <w:rFonts w:ascii="Arial" w:hAnsi="Arial" w:cs="Arial"/>
                      <w:sz w:val="20"/>
                      <w:szCs w:val="20"/>
                    </w:rPr>
                  </w:pPr>
                  <w:r>
                    <w:rPr>
                      <w:rFonts w:ascii="Arial" w:hAnsi="Arial" w:cs="Arial"/>
                      <w:sz w:val="20"/>
                      <w:szCs w:val="20"/>
                    </w:rPr>
                    <w:t xml:space="preserve">12 016 499,00 </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A570E0" w:rsidRDefault="00A570E0" w:rsidP="00A570E0">
                  <w:pPr>
                    <w:jc w:val="right"/>
                    <w:rPr>
                      <w:rFonts w:ascii="Arial" w:hAnsi="Arial" w:cs="Arial"/>
                      <w:sz w:val="20"/>
                      <w:szCs w:val="20"/>
                    </w:rPr>
                  </w:pPr>
                  <w:r>
                    <w:rPr>
                      <w:rFonts w:ascii="Arial" w:hAnsi="Arial" w:cs="Arial"/>
                      <w:sz w:val="20"/>
                      <w:szCs w:val="20"/>
                    </w:rPr>
                    <w:t xml:space="preserve">17 432 555,00 </w:t>
                  </w:r>
                </w:p>
              </w:tc>
            </w:tr>
            <w:tr w:rsidR="000F4B2F" w:rsidRPr="00856B86" w:rsidTr="00CE5AE8">
              <w:trPr>
                <w:trHeight w:val="255"/>
              </w:trPr>
              <w:tc>
                <w:tcPr>
                  <w:tcW w:w="5175" w:type="dxa"/>
                  <w:tcBorders>
                    <w:top w:val="nil"/>
                    <w:left w:val="single" w:sz="4" w:space="0" w:color="auto"/>
                    <w:bottom w:val="single" w:sz="4" w:space="0" w:color="auto"/>
                    <w:right w:val="nil"/>
                  </w:tcBorders>
                  <w:shd w:val="clear" w:color="auto" w:fill="auto"/>
                  <w:vAlign w:val="center"/>
                  <w:hideMark/>
                </w:tcPr>
                <w:p w:rsidR="000F4B2F" w:rsidRPr="00856B86" w:rsidRDefault="000F4B2F" w:rsidP="000F4B2F">
                  <w:pPr>
                    <w:rPr>
                      <w:rFonts w:ascii="Arial" w:hAnsi="Arial" w:cs="Arial"/>
                      <w:color w:val="000000" w:themeColor="text1"/>
                      <w:sz w:val="20"/>
                      <w:szCs w:val="20"/>
                    </w:rPr>
                  </w:pPr>
                  <w:r w:rsidRPr="00856B86">
                    <w:rPr>
                      <w:rFonts w:ascii="Arial" w:hAnsi="Arial" w:cs="Arial"/>
                      <w:color w:val="000000" w:themeColor="text1"/>
                      <w:sz w:val="20"/>
                      <w:szCs w:val="20"/>
                    </w:rPr>
                    <w:t>Всего по пассиву баланса (стр.480+770)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F4B2F" w:rsidRPr="00856B86" w:rsidRDefault="000F4B2F" w:rsidP="000F4B2F">
                  <w:pPr>
                    <w:jc w:val="center"/>
                    <w:rPr>
                      <w:rFonts w:ascii="Arial" w:hAnsi="Arial" w:cs="Arial"/>
                      <w:color w:val="000000" w:themeColor="text1"/>
                      <w:sz w:val="20"/>
                      <w:szCs w:val="20"/>
                    </w:rPr>
                  </w:pPr>
                  <w:r w:rsidRPr="00856B86">
                    <w:rPr>
                      <w:rFonts w:ascii="Arial" w:hAnsi="Arial" w:cs="Arial"/>
                      <w:color w:val="000000" w:themeColor="text1"/>
                      <w:sz w:val="20"/>
                      <w:szCs w:val="20"/>
                    </w:rPr>
                    <w:t>780</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186C84" w:rsidRDefault="00186C84" w:rsidP="00186C84">
                  <w:pPr>
                    <w:jc w:val="right"/>
                    <w:rPr>
                      <w:rFonts w:ascii="Arial" w:hAnsi="Arial" w:cs="Arial"/>
                      <w:sz w:val="20"/>
                      <w:szCs w:val="20"/>
                    </w:rPr>
                  </w:pPr>
                  <w:r>
                    <w:rPr>
                      <w:rFonts w:ascii="Arial" w:hAnsi="Arial" w:cs="Arial"/>
                      <w:sz w:val="20"/>
                      <w:szCs w:val="20"/>
                    </w:rPr>
                    <w:t xml:space="preserve">170 694 176,00 </w:t>
                  </w:r>
                </w:p>
              </w:tc>
              <w:tc>
                <w:tcPr>
                  <w:tcW w:w="1860" w:type="dxa"/>
                  <w:tcBorders>
                    <w:top w:val="nil"/>
                    <w:left w:val="nil"/>
                    <w:bottom w:val="single" w:sz="4" w:space="0" w:color="auto"/>
                    <w:right w:val="single" w:sz="4" w:space="0" w:color="auto"/>
                  </w:tcBorders>
                  <w:shd w:val="clear" w:color="000000" w:fill="FFFF99"/>
                  <w:noWrap/>
                  <w:vAlign w:val="center"/>
                  <w:hideMark/>
                </w:tcPr>
                <w:p w:rsidR="000F4B2F" w:rsidRPr="00186C84" w:rsidRDefault="00186C84" w:rsidP="00186C84">
                  <w:pPr>
                    <w:jc w:val="right"/>
                    <w:rPr>
                      <w:rFonts w:ascii="Arial" w:hAnsi="Arial" w:cs="Arial"/>
                      <w:sz w:val="20"/>
                      <w:szCs w:val="20"/>
                    </w:rPr>
                  </w:pPr>
                  <w:r>
                    <w:rPr>
                      <w:rFonts w:ascii="Arial" w:hAnsi="Arial" w:cs="Arial"/>
                      <w:sz w:val="20"/>
                      <w:szCs w:val="20"/>
                    </w:rPr>
                    <w:t xml:space="preserve">202 075 369,00 </w:t>
                  </w:r>
                </w:p>
              </w:tc>
            </w:tr>
          </w:tbl>
          <w:p w:rsidR="00834BD0" w:rsidRPr="00856B86" w:rsidRDefault="00834BD0" w:rsidP="00834BD0">
            <w:pPr>
              <w:rPr>
                <w:color w:val="000000" w:themeColor="text1"/>
              </w:rPr>
            </w:pPr>
          </w:p>
          <w:tbl>
            <w:tblPr>
              <w:tblW w:w="9313" w:type="dxa"/>
              <w:tblInd w:w="20" w:type="dxa"/>
              <w:tblLayout w:type="fixed"/>
              <w:tblLook w:val="04A0" w:firstRow="1" w:lastRow="0" w:firstColumn="1" w:lastColumn="0" w:noHBand="0" w:noVBand="1"/>
            </w:tblPr>
            <w:tblGrid>
              <w:gridCol w:w="3759"/>
              <w:gridCol w:w="600"/>
              <w:gridCol w:w="1378"/>
              <w:gridCol w:w="1139"/>
              <w:gridCol w:w="1275"/>
              <w:gridCol w:w="1140"/>
              <w:gridCol w:w="22"/>
            </w:tblGrid>
            <w:tr w:rsidR="00856B86" w:rsidRPr="00856B86" w:rsidTr="006413C7">
              <w:trPr>
                <w:trHeight w:val="551"/>
              </w:trPr>
              <w:tc>
                <w:tcPr>
                  <w:tcW w:w="5737" w:type="dxa"/>
                  <w:gridSpan w:val="3"/>
                  <w:tcBorders>
                    <w:top w:val="nil"/>
                    <w:left w:val="nil"/>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МОЛИЯВИЙ НАТИЖАЛАР ТУГРИСИДА ХИСОБОТ - 2-сонли шакл</w:t>
                  </w:r>
                </w:p>
              </w:tc>
              <w:tc>
                <w:tcPr>
                  <w:tcW w:w="3576" w:type="dxa"/>
                  <w:gridSpan w:val="4"/>
                  <w:tcBorders>
                    <w:top w:val="nil"/>
                    <w:left w:val="nil"/>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Ўлчовбирлиги, мингсўм</w:t>
                  </w:r>
                </w:p>
              </w:tc>
            </w:tr>
            <w:tr w:rsidR="00856B86" w:rsidRPr="00856B86" w:rsidTr="006413C7">
              <w:trPr>
                <w:gridAfter w:val="1"/>
                <w:wAfter w:w="22" w:type="dxa"/>
                <w:trHeight w:val="402"/>
              </w:trPr>
              <w:tc>
                <w:tcPr>
                  <w:tcW w:w="37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Кўрсаткичларноми</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Сатркоди</w:t>
                  </w:r>
                </w:p>
              </w:tc>
              <w:tc>
                <w:tcPr>
                  <w:tcW w:w="2517" w:type="dxa"/>
                  <w:gridSpan w:val="2"/>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Ўтганйилнинг шу даврида</w:t>
                  </w:r>
                </w:p>
              </w:tc>
              <w:tc>
                <w:tcPr>
                  <w:tcW w:w="2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Ҳисоботдаврида</w:t>
                  </w:r>
                </w:p>
              </w:tc>
            </w:tr>
            <w:tr w:rsidR="00856B86" w:rsidRPr="00856B86" w:rsidTr="006413C7">
              <w:trPr>
                <w:gridAfter w:val="1"/>
                <w:wAfter w:w="22" w:type="dxa"/>
                <w:trHeight w:val="555"/>
              </w:trPr>
              <w:tc>
                <w:tcPr>
                  <w:tcW w:w="3759" w:type="dxa"/>
                  <w:vMerge/>
                  <w:tcBorders>
                    <w:top w:val="nil"/>
                    <w:left w:val="single" w:sz="4" w:space="0" w:color="auto"/>
                    <w:bottom w:val="single" w:sz="4" w:space="0" w:color="auto"/>
                    <w:right w:val="single" w:sz="4" w:space="0" w:color="auto"/>
                  </w:tcBorders>
                  <w:vAlign w:val="center"/>
                  <w:hideMark/>
                </w:tcPr>
                <w:p w:rsidR="00834BD0" w:rsidRPr="00856B86" w:rsidRDefault="00834BD0" w:rsidP="00834BD0">
                  <w:pPr>
                    <w:rPr>
                      <w:rFonts w:ascii="Arial" w:hAnsi="Arial" w:cs="Arial"/>
                      <w:b/>
                      <w:bCs/>
                      <w:color w:val="000000" w:themeColor="text1"/>
                      <w:sz w:val="20"/>
                      <w:szCs w:val="20"/>
                    </w:rPr>
                  </w:pPr>
                </w:p>
              </w:tc>
              <w:tc>
                <w:tcPr>
                  <w:tcW w:w="600" w:type="dxa"/>
                  <w:vMerge/>
                  <w:tcBorders>
                    <w:top w:val="nil"/>
                    <w:left w:val="single" w:sz="4" w:space="0" w:color="auto"/>
                    <w:bottom w:val="single" w:sz="4" w:space="0" w:color="000000"/>
                    <w:right w:val="single" w:sz="4" w:space="0" w:color="auto"/>
                  </w:tcBorders>
                  <w:vAlign w:val="center"/>
                  <w:hideMark/>
                </w:tcPr>
                <w:p w:rsidR="00834BD0" w:rsidRPr="00856B86" w:rsidRDefault="00834BD0" w:rsidP="00834BD0">
                  <w:pPr>
                    <w:rPr>
                      <w:rFonts w:ascii="Arial" w:hAnsi="Arial" w:cs="Arial"/>
                      <w:b/>
                      <w:bCs/>
                      <w:color w:val="000000" w:themeColor="text1"/>
                      <w:sz w:val="20"/>
                      <w:szCs w:val="20"/>
                    </w:rPr>
                  </w:pPr>
                </w:p>
              </w:tc>
              <w:tc>
                <w:tcPr>
                  <w:tcW w:w="1378"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Даромадлар</w:t>
                  </w:r>
                  <w:r w:rsidRPr="00856B86">
                    <w:rPr>
                      <w:rFonts w:ascii="Arial" w:hAnsi="Arial" w:cs="Arial"/>
                      <w:b/>
                      <w:bCs/>
                      <w:color w:val="000000" w:themeColor="text1"/>
                      <w:sz w:val="20"/>
                      <w:szCs w:val="20"/>
                    </w:rPr>
                    <w:br/>
                    <w:t>(фойда)</w:t>
                  </w:r>
                </w:p>
              </w:tc>
              <w:tc>
                <w:tcPr>
                  <w:tcW w:w="1139"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Харажатлар</w:t>
                  </w:r>
                  <w:r w:rsidRPr="00856B86">
                    <w:rPr>
                      <w:rFonts w:ascii="Arial" w:hAnsi="Arial" w:cs="Arial"/>
                      <w:b/>
                      <w:bCs/>
                      <w:color w:val="000000" w:themeColor="text1"/>
                      <w:sz w:val="20"/>
                      <w:szCs w:val="20"/>
                    </w:rPr>
                    <w:br/>
                    <w:t>(зарарлар)</w:t>
                  </w:r>
                </w:p>
              </w:tc>
              <w:tc>
                <w:tcPr>
                  <w:tcW w:w="1275"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Даромадлар</w:t>
                  </w:r>
                  <w:r w:rsidRPr="00856B86">
                    <w:rPr>
                      <w:rFonts w:ascii="Arial" w:hAnsi="Arial" w:cs="Arial"/>
                      <w:b/>
                      <w:bCs/>
                      <w:color w:val="000000" w:themeColor="text1"/>
                      <w:sz w:val="20"/>
                      <w:szCs w:val="20"/>
                    </w:rPr>
                    <w:br/>
                    <w:t>(фойда)</w:t>
                  </w:r>
                </w:p>
              </w:tc>
              <w:tc>
                <w:tcPr>
                  <w:tcW w:w="1140" w:type="dxa"/>
                  <w:tcBorders>
                    <w:top w:val="nil"/>
                    <w:left w:val="nil"/>
                    <w:bottom w:val="single" w:sz="4" w:space="0" w:color="auto"/>
                    <w:right w:val="single" w:sz="4" w:space="0" w:color="auto"/>
                  </w:tcBorders>
                  <w:shd w:val="clear" w:color="auto" w:fill="auto"/>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Харажатлар</w:t>
                  </w:r>
                  <w:r w:rsidRPr="00856B86">
                    <w:rPr>
                      <w:rFonts w:ascii="Arial" w:hAnsi="Arial" w:cs="Arial"/>
                      <w:b/>
                      <w:bCs/>
                      <w:color w:val="000000" w:themeColor="text1"/>
                      <w:sz w:val="20"/>
                      <w:szCs w:val="20"/>
                    </w:rPr>
                    <w:br/>
                    <w:t>(зарарлар)</w:t>
                  </w:r>
                </w:p>
              </w:tc>
            </w:tr>
            <w:tr w:rsidR="00856B86" w:rsidRPr="00856B86" w:rsidTr="006413C7">
              <w:trPr>
                <w:gridAfter w:val="1"/>
                <w:wAfter w:w="22" w:type="dxa"/>
                <w:trHeight w:val="255"/>
              </w:trPr>
              <w:tc>
                <w:tcPr>
                  <w:tcW w:w="3759"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2</w:t>
                  </w:r>
                </w:p>
              </w:tc>
              <w:tc>
                <w:tcPr>
                  <w:tcW w:w="1378"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3</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5</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6</w:t>
                  </w:r>
                </w:p>
              </w:tc>
            </w:tr>
            <w:tr w:rsidR="00856B86" w:rsidRPr="00856B86" w:rsidTr="006413C7">
              <w:trPr>
                <w:gridAfter w:val="1"/>
                <w:wAfter w:w="22" w:type="dxa"/>
                <w:trHeight w:val="510"/>
              </w:trPr>
              <w:tc>
                <w:tcPr>
                  <w:tcW w:w="3759" w:type="dxa"/>
                  <w:tcBorders>
                    <w:top w:val="nil"/>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Маҳсулот (товар, ишвахизмат) ларнисотишдан соф тушум</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010</w:t>
                  </w:r>
                </w:p>
              </w:tc>
              <w:tc>
                <w:tcPr>
                  <w:tcW w:w="1378" w:type="dxa"/>
                  <w:tcBorders>
                    <w:top w:val="nil"/>
                    <w:left w:val="single" w:sz="4" w:space="0" w:color="auto"/>
                    <w:bottom w:val="nil"/>
                    <w:right w:val="single" w:sz="4" w:space="0" w:color="auto"/>
                  </w:tcBorders>
                  <w:shd w:val="clear" w:color="000000" w:fill="CCFFFF"/>
                  <w:noWrap/>
                  <w:vAlign w:val="center"/>
                  <w:hideMark/>
                </w:tcPr>
                <w:p w:rsidR="00834BD0" w:rsidRPr="00186C84" w:rsidRDefault="00186C84" w:rsidP="00834BD0">
                  <w:pPr>
                    <w:rPr>
                      <w:rFonts w:ascii="Arial" w:hAnsi="Arial" w:cs="Arial"/>
                      <w:sz w:val="20"/>
                      <w:szCs w:val="20"/>
                    </w:rPr>
                  </w:pPr>
                  <w:r>
                    <w:rPr>
                      <w:rFonts w:ascii="Arial" w:hAnsi="Arial" w:cs="Arial"/>
                      <w:sz w:val="20"/>
                      <w:szCs w:val="20"/>
                    </w:rPr>
                    <w:t xml:space="preserve">77 468 288,00 </w:t>
                  </w:r>
                </w:p>
              </w:tc>
              <w:tc>
                <w:tcPr>
                  <w:tcW w:w="1139"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nil"/>
                    <w:right w:val="single" w:sz="4" w:space="0" w:color="auto"/>
                  </w:tcBorders>
                  <w:shd w:val="clear" w:color="000000" w:fill="CCFFFF"/>
                  <w:noWrap/>
                  <w:vAlign w:val="center"/>
                  <w:hideMark/>
                </w:tcPr>
                <w:p w:rsidR="00834BD0" w:rsidRPr="00186C84" w:rsidRDefault="00186C84" w:rsidP="00834BD0">
                  <w:pPr>
                    <w:rPr>
                      <w:rFonts w:ascii="Arial" w:hAnsi="Arial" w:cs="Arial"/>
                      <w:sz w:val="20"/>
                      <w:szCs w:val="20"/>
                    </w:rPr>
                  </w:pPr>
                  <w:r>
                    <w:rPr>
                      <w:rFonts w:ascii="Arial" w:hAnsi="Arial" w:cs="Arial"/>
                      <w:sz w:val="20"/>
                      <w:szCs w:val="20"/>
                    </w:rPr>
                    <w:t xml:space="preserve">95 132 336,00 </w:t>
                  </w:r>
                </w:p>
              </w:tc>
              <w:tc>
                <w:tcPr>
                  <w:tcW w:w="1140"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Сотилганмаҳсулот (товар, ишвахизмат) ларнингтаннархи</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020</w:t>
                  </w:r>
                </w:p>
              </w:tc>
              <w:tc>
                <w:tcPr>
                  <w:tcW w:w="1378" w:type="dxa"/>
                  <w:tcBorders>
                    <w:top w:val="single" w:sz="4" w:space="0" w:color="auto"/>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Маҳсулот (товар, ишвахизмат) ларнисотишнингялпифойдаси (зарари) (сатр.010-020)</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030</w:t>
                  </w:r>
                </w:p>
              </w:tc>
              <w:tc>
                <w:tcPr>
                  <w:tcW w:w="1378" w:type="dxa"/>
                  <w:tcBorders>
                    <w:top w:val="single" w:sz="4" w:space="0" w:color="auto"/>
                    <w:left w:val="single" w:sz="4" w:space="0" w:color="auto"/>
                    <w:bottom w:val="nil"/>
                    <w:right w:val="single" w:sz="4" w:space="0" w:color="auto"/>
                  </w:tcBorders>
                  <w:shd w:val="clear" w:color="000000" w:fill="FFFF99"/>
                  <w:noWrap/>
                  <w:vAlign w:val="center"/>
                  <w:hideMark/>
                </w:tcPr>
                <w:p w:rsidR="00834BD0" w:rsidRPr="00856B86" w:rsidRDefault="00186C84" w:rsidP="00834BD0">
                  <w:pPr>
                    <w:rPr>
                      <w:rFonts w:ascii="Arial" w:hAnsi="Arial" w:cs="Arial"/>
                      <w:color w:val="000000" w:themeColor="text1"/>
                      <w:sz w:val="20"/>
                      <w:szCs w:val="20"/>
                      <w:lang w:val="en-US"/>
                    </w:rPr>
                  </w:pPr>
                  <w:r>
                    <w:rPr>
                      <w:rFonts w:ascii="Arial" w:hAnsi="Arial" w:cs="Arial"/>
                      <w:sz w:val="20"/>
                      <w:szCs w:val="20"/>
                    </w:rPr>
                    <w:t>77 468 288,00</w:t>
                  </w:r>
                </w:p>
              </w:tc>
              <w:tc>
                <w:tcPr>
                  <w:tcW w:w="1139"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single" w:sz="4" w:space="0" w:color="auto"/>
                    <w:left w:val="nil"/>
                    <w:bottom w:val="nil"/>
                    <w:right w:val="single" w:sz="4" w:space="0" w:color="auto"/>
                  </w:tcBorders>
                  <w:shd w:val="clear" w:color="000000" w:fill="FFFF99"/>
                  <w:noWrap/>
                  <w:vAlign w:val="center"/>
                  <w:hideMark/>
                </w:tcPr>
                <w:p w:rsidR="00834BD0" w:rsidRPr="00186C84" w:rsidRDefault="00186C84" w:rsidP="00186C84">
                  <w:pPr>
                    <w:rPr>
                      <w:rFonts w:ascii="Arial" w:hAnsi="Arial" w:cs="Arial"/>
                      <w:sz w:val="20"/>
                      <w:szCs w:val="20"/>
                    </w:rPr>
                  </w:pPr>
                  <w:r>
                    <w:rPr>
                      <w:rFonts w:ascii="Arial" w:hAnsi="Arial" w:cs="Arial"/>
                      <w:sz w:val="20"/>
                      <w:szCs w:val="20"/>
                    </w:rPr>
                    <w:t xml:space="preserve">95 132 336,00 </w:t>
                  </w:r>
                </w:p>
              </w:tc>
              <w:tc>
                <w:tcPr>
                  <w:tcW w:w="1140"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Даврхаражатлари, жами (сатр.050+060+070+080),шу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040</w:t>
                  </w:r>
                </w:p>
              </w:tc>
              <w:tc>
                <w:tcPr>
                  <w:tcW w:w="1378" w:type="dxa"/>
                  <w:tcBorders>
                    <w:top w:val="single" w:sz="4" w:space="0" w:color="auto"/>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nil"/>
                    <w:right w:val="single" w:sz="4" w:space="0" w:color="auto"/>
                  </w:tcBorders>
                  <w:shd w:val="clear" w:color="000000" w:fill="FFFF99"/>
                  <w:noWrap/>
                  <w:vAlign w:val="center"/>
                  <w:hideMark/>
                </w:tcPr>
                <w:p w:rsidR="00834BD0" w:rsidRPr="00186C84" w:rsidRDefault="00186C84" w:rsidP="00186C84">
                  <w:pPr>
                    <w:rPr>
                      <w:rFonts w:ascii="Arial" w:hAnsi="Arial" w:cs="Arial"/>
                      <w:sz w:val="20"/>
                      <w:szCs w:val="20"/>
                    </w:rPr>
                  </w:pPr>
                  <w:r>
                    <w:rPr>
                      <w:rFonts w:ascii="Arial" w:hAnsi="Arial" w:cs="Arial"/>
                      <w:sz w:val="20"/>
                      <w:szCs w:val="20"/>
                    </w:rPr>
                    <w:t>39 940 631,00</w:t>
                  </w:r>
                </w:p>
              </w:tc>
              <w:tc>
                <w:tcPr>
                  <w:tcW w:w="1275"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nil"/>
                    <w:right w:val="single" w:sz="4" w:space="0" w:color="auto"/>
                  </w:tcBorders>
                  <w:shd w:val="clear" w:color="000000" w:fill="FFFF99"/>
                  <w:noWrap/>
                  <w:vAlign w:val="center"/>
                  <w:hideMark/>
                </w:tcPr>
                <w:p w:rsidR="00834BD0" w:rsidRPr="00186C84" w:rsidRDefault="00186C84" w:rsidP="00186C84">
                  <w:pPr>
                    <w:rPr>
                      <w:rFonts w:ascii="Arial" w:hAnsi="Arial" w:cs="Arial"/>
                      <w:sz w:val="20"/>
                      <w:szCs w:val="20"/>
                    </w:rPr>
                  </w:pPr>
                  <w:r>
                    <w:rPr>
                      <w:rFonts w:ascii="Arial" w:hAnsi="Arial" w:cs="Arial"/>
                      <w:sz w:val="20"/>
                      <w:szCs w:val="20"/>
                    </w:rPr>
                    <w:t xml:space="preserve">43 595 659,00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Сотишхаражатлари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050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Маъмурийхаражатлар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060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25283D" w:rsidRDefault="0025283D" w:rsidP="006413C7">
                  <w:pPr>
                    <w:rPr>
                      <w:rFonts w:ascii="Arial" w:hAnsi="Arial" w:cs="Arial"/>
                      <w:sz w:val="20"/>
                      <w:szCs w:val="20"/>
                    </w:rPr>
                  </w:pPr>
                  <w:r>
                    <w:rPr>
                      <w:rFonts w:ascii="Arial" w:hAnsi="Arial" w:cs="Arial"/>
                      <w:sz w:val="20"/>
                      <w:szCs w:val="20"/>
                    </w:rPr>
                    <w:t xml:space="preserve">24 745 091,00 </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25283D" w:rsidRDefault="0025283D" w:rsidP="0025283D">
                  <w:pPr>
                    <w:rPr>
                      <w:rFonts w:ascii="Arial" w:hAnsi="Arial" w:cs="Arial"/>
                      <w:sz w:val="20"/>
                      <w:szCs w:val="20"/>
                    </w:rPr>
                  </w:pPr>
                  <w:r>
                    <w:rPr>
                      <w:rFonts w:ascii="Arial" w:hAnsi="Arial" w:cs="Arial"/>
                      <w:sz w:val="20"/>
                      <w:szCs w:val="20"/>
                    </w:rPr>
                    <w:t xml:space="preserve">25 478 644,00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Бошқаоперационхаражатлар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070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25283D" w:rsidRDefault="0025283D" w:rsidP="006413C7">
                  <w:pPr>
                    <w:rPr>
                      <w:rFonts w:ascii="Arial" w:hAnsi="Arial" w:cs="Arial"/>
                      <w:sz w:val="20"/>
                      <w:szCs w:val="20"/>
                    </w:rPr>
                  </w:pPr>
                  <w:r>
                    <w:rPr>
                      <w:rFonts w:ascii="Arial" w:hAnsi="Arial" w:cs="Arial"/>
                      <w:sz w:val="20"/>
                      <w:szCs w:val="20"/>
                    </w:rPr>
                    <w:t xml:space="preserve">15 195 540,00 </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25283D" w:rsidRDefault="0025283D" w:rsidP="0025283D">
                  <w:pPr>
                    <w:rPr>
                      <w:rFonts w:ascii="Arial" w:hAnsi="Arial" w:cs="Arial"/>
                      <w:sz w:val="20"/>
                      <w:szCs w:val="20"/>
                    </w:rPr>
                  </w:pPr>
                  <w:r>
                    <w:rPr>
                      <w:rFonts w:ascii="Arial" w:hAnsi="Arial" w:cs="Arial"/>
                      <w:sz w:val="20"/>
                      <w:szCs w:val="20"/>
                    </w:rPr>
                    <w:t xml:space="preserve">18 117 015,00 </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Ҳисоботдавринингсолиқсолинадиганфойдаданкелгусидачегириладиганхаражатлари</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080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Асосийфаолиятнингбошқадаромадлари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090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34BD0" w:rsidRPr="0025283D" w:rsidRDefault="0025283D" w:rsidP="0025283D">
                  <w:pPr>
                    <w:jc w:val="right"/>
                    <w:rPr>
                      <w:rFonts w:ascii="Arial" w:hAnsi="Arial" w:cs="Arial"/>
                      <w:sz w:val="20"/>
                      <w:szCs w:val="20"/>
                    </w:rPr>
                  </w:pPr>
                  <w:r>
                    <w:rPr>
                      <w:rFonts w:ascii="Arial" w:hAnsi="Arial" w:cs="Arial"/>
                      <w:sz w:val="20"/>
                      <w:szCs w:val="20"/>
                    </w:rPr>
                    <w:t xml:space="preserve">927 169,00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25283D" w:rsidRDefault="0025283D" w:rsidP="0025283D">
                  <w:pPr>
                    <w:rPr>
                      <w:rFonts w:ascii="Arial" w:hAnsi="Arial" w:cs="Arial"/>
                      <w:sz w:val="20"/>
                      <w:szCs w:val="20"/>
                    </w:rPr>
                  </w:pPr>
                  <w:r>
                    <w:rPr>
                      <w:rFonts w:ascii="Arial" w:hAnsi="Arial" w:cs="Arial"/>
                      <w:sz w:val="20"/>
                      <w:szCs w:val="20"/>
                    </w:rPr>
                    <w:t xml:space="preserve">1 546 155,00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Асосийфаолиятнингфойдаси (зарари) (сатр. 030-040+090)</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100</w:t>
                  </w:r>
                </w:p>
              </w:tc>
              <w:tc>
                <w:tcPr>
                  <w:tcW w:w="1378" w:type="dxa"/>
                  <w:tcBorders>
                    <w:top w:val="nil"/>
                    <w:left w:val="single" w:sz="4" w:space="0" w:color="auto"/>
                    <w:bottom w:val="nil"/>
                    <w:right w:val="single" w:sz="4" w:space="0" w:color="auto"/>
                  </w:tcBorders>
                  <w:shd w:val="clear" w:color="000000" w:fill="FFFF99"/>
                  <w:noWrap/>
                  <w:vAlign w:val="center"/>
                  <w:hideMark/>
                </w:tcPr>
                <w:p w:rsidR="00834BD0" w:rsidRPr="0025283D" w:rsidRDefault="0025283D" w:rsidP="006413C7">
                  <w:pPr>
                    <w:rPr>
                      <w:rFonts w:ascii="Arial" w:hAnsi="Arial" w:cs="Arial"/>
                      <w:sz w:val="20"/>
                      <w:szCs w:val="20"/>
                    </w:rPr>
                  </w:pPr>
                  <w:r>
                    <w:rPr>
                      <w:rFonts w:ascii="Arial" w:hAnsi="Arial" w:cs="Arial"/>
                      <w:sz w:val="20"/>
                      <w:szCs w:val="20"/>
                    </w:rPr>
                    <w:t xml:space="preserve">38 454 826,00 </w:t>
                  </w:r>
                </w:p>
              </w:tc>
              <w:tc>
                <w:tcPr>
                  <w:tcW w:w="1139"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834BD0" w:rsidRPr="0025283D" w:rsidRDefault="0025283D" w:rsidP="0025283D">
                  <w:pPr>
                    <w:rPr>
                      <w:rFonts w:ascii="Arial" w:hAnsi="Arial" w:cs="Arial"/>
                      <w:sz w:val="20"/>
                      <w:szCs w:val="20"/>
                    </w:rPr>
                  </w:pPr>
                  <w:r>
                    <w:rPr>
                      <w:rFonts w:ascii="Arial" w:hAnsi="Arial" w:cs="Arial"/>
                      <w:sz w:val="20"/>
                      <w:szCs w:val="20"/>
                    </w:rPr>
                    <w:t xml:space="preserve">53 082 832,00 </w:t>
                  </w:r>
                </w:p>
              </w:tc>
              <w:tc>
                <w:tcPr>
                  <w:tcW w:w="114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Молиявийфаолиятнингдаромадлари, жами (сатр.120+130+140+150+160), 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110</w:t>
                  </w:r>
                </w:p>
              </w:tc>
              <w:tc>
                <w:tcPr>
                  <w:tcW w:w="1378" w:type="dxa"/>
                  <w:tcBorders>
                    <w:top w:val="single" w:sz="4" w:space="0" w:color="auto"/>
                    <w:left w:val="single" w:sz="4" w:space="0" w:color="auto"/>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lang w:val="uz-Cyrl-UZ"/>
                    </w:rPr>
                  </w:pPr>
                </w:p>
              </w:tc>
              <w:tc>
                <w:tcPr>
                  <w:tcW w:w="1139"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lang w:val="en-US"/>
                    </w:rPr>
                  </w:pPr>
                </w:p>
              </w:tc>
              <w:tc>
                <w:tcPr>
                  <w:tcW w:w="1140" w:type="dxa"/>
                  <w:tcBorders>
                    <w:top w:val="single" w:sz="4" w:space="0" w:color="auto"/>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Дивидендларшаклидагидаромадлар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120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Фоизларшаклидагидаромадлар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130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Молиявийижарадандаромадлар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140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Валюта курсифарқидандаромадлар</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150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Молиявийфаолиятнингбошқадаромадлари</w:t>
                  </w:r>
                </w:p>
              </w:tc>
              <w:tc>
                <w:tcPr>
                  <w:tcW w:w="600" w:type="dxa"/>
                  <w:tcBorders>
                    <w:top w:val="nil"/>
                    <w:left w:val="nil"/>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160</w:t>
                  </w:r>
                </w:p>
              </w:tc>
              <w:tc>
                <w:tcPr>
                  <w:tcW w:w="1378" w:type="dxa"/>
                  <w:tcBorders>
                    <w:top w:val="nil"/>
                    <w:left w:val="single" w:sz="4" w:space="0" w:color="auto"/>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275"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p>
              </w:tc>
              <w:tc>
                <w:tcPr>
                  <w:tcW w:w="1140"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r>
            <w:tr w:rsidR="00856B86"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Молиявийфаолиятбўйичахаражатлар (сатр.180+190+200+210), шу жумладан:</w:t>
                  </w:r>
                </w:p>
              </w:tc>
              <w:tc>
                <w:tcPr>
                  <w:tcW w:w="600" w:type="dxa"/>
                  <w:tcBorders>
                    <w:top w:val="single" w:sz="4" w:space="0" w:color="auto"/>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170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FFFF99"/>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xml:space="preserve">0,00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Фоизларшаклидагихаражатлар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180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 </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Молиявийижарабўйичафоизларшаклидагихаражатлар</w:t>
                  </w:r>
                </w:p>
              </w:tc>
              <w:tc>
                <w:tcPr>
                  <w:tcW w:w="600" w:type="dxa"/>
                  <w:tcBorders>
                    <w:top w:val="nil"/>
                    <w:left w:val="single" w:sz="4" w:space="0" w:color="auto"/>
                    <w:bottom w:val="nil"/>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190</w:t>
                  </w:r>
                </w:p>
              </w:tc>
              <w:tc>
                <w:tcPr>
                  <w:tcW w:w="1378" w:type="dxa"/>
                  <w:tcBorders>
                    <w:top w:val="nil"/>
                    <w:left w:val="single" w:sz="4" w:space="0" w:color="auto"/>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nil"/>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nil"/>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Валюта курсифарқиданзарарлар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200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856B86"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834BD0" w:rsidRPr="00856B86" w:rsidRDefault="00834BD0" w:rsidP="00834BD0">
                  <w:pPr>
                    <w:rPr>
                      <w:rFonts w:ascii="Arial" w:hAnsi="Arial" w:cs="Arial"/>
                      <w:color w:val="000000" w:themeColor="text1"/>
                      <w:sz w:val="20"/>
                      <w:szCs w:val="20"/>
                    </w:rPr>
                  </w:pPr>
                  <w:r w:rsidRPr="00856B86">
                    <w:rPr>
                      <w:rFonts w:ascii="Arial" w:hAnsi="Arial" w:cs="Arial"/>
                      <w:color w:val="000000" w:themeColor="text1"/>
                      <w:sz w:val="20"/>
                      <w:szCs w:val="20"/>
                    </w:rPr>
                    <w:t>Молиявийфаолиятбўйичабошқахаражатлар</w:t>
                  </w:r>
                </w:p>
              </w:tc>
              <w:tc>
                <w:tcPr>
                  <w:tcW w:w="600" w:type="dxa"/>
                  <w:tcBorders>
                    <w:top w:val="nil"/>
                    <w:left w:val="single" w:sz="4" w:space="0" w:color="auto"/>
                    <w:bottom w:val="single" w:sz="4" w:space="0" w:color="auto"/>
                    <w:right w:val="nil"/>
                  </w:tcBorders>
                  <w:shd w:val="clear" w:color="auto" w:fill="auto"/>
                  <w:noWrap/>
                  <w:vAlign w:val="center"/>
                  <w:hideMark/>
                </w:tcPr>
                <w:p w:rsidR="00834BD0" w:rsidRPr="00856B86" w:rsidRDefault="00834BD0" w:rsidP="00834BD0">
                  <w:pPr>
                    <w:jc w:val="center"/>
                    <w:rPr>
                      <w:rFonts w:ascii="Arial" w:hAnsi="Arial" w:cs="Arial"/>
                      <w:color w:val="000000" w:themeColor="text1"/>
                      <w:sz w:val="20"/>
                      <w:szCs w:val="20"/>
                    </w:rPr>
                  </w:pPr>
                  <w:r w:rsidRPr="00856B86">
                    <w:rPr>
                      <w:rFonts w:ascii="Arial" w:hAnsi="Arial" w:cs="Arial"/>
                      <w:color w:val="000000" w:themeColor="text1"/>
                      <w:sz w:val="20"/>
                      <w:szCs w:val="20"/>
                    </w:rPr>
                    <w:t>210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834BD0" w:rsidRPr="00856B86" w:rsidRDefault="00834BD0" w:rsidP="00834BD0">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834BD0" w:rsidRPr="00856B86" w:rsidRDefault="00834BD0" w:rsidP="00834BD0">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25283D">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Умумхўжаликфаолиятинингфойдаси (зарари) (сатр.100+110-170)</w:t>
                  </w:r>
                </w:p>
              </w:tc>
              <w:tc>
                <w:tcPr>
                  <w:tcW w:w="600" w:type="dxa"/>
                  <w:tcBorders>
                    <w:top w:val="nil"/>
                    <w:left w:val="single" w:sz="4" w:space="0" w:color="auto"/>
                    <w:bottom w:val="nil"/>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220</w:t>
                  </w:r>
                </w:p>
              </w:tc>
              <w:tc>
                <w:tcPr>
                  <w:tcW w:w="1378" w:type="dxa"/>
                  <w:tcBorders>
                    <w:top w:val="nil"/>
                    <w:left w:val="single" w:sz="4" w:space="0" w:color="auto"/>
                    <w:bottom w:val="nil"/>
                    <w:right w:val="single" w:sz="4" w:space="0" w:color="auto"/>
                  </w:tcBorders>
                  <w:shd w:val="clear" w:color="000000" w:fill="FFFF99"/>
                  <w:noWrap/>
                  <w:vAlign w:val="center"/>
                </w:tcPr>
                <w:p w:rsidR="006413C7" w:rsidRPr="0025283D" w:rsidRDefault="0025283D" w:rsidP="006413C7">
                  <w:pPr>
                    <w:rPr>
                      <w:rFonts w:ascii="Arial" w:hAnsi="Arial" w:cs="Arial"/>
                      <w:sz w:val="20"/>
                      <w:szCs w:val="20"/>
                    </w:rPr>
                  </w:pPr>
                  <w:r>
                    <w:rPr>
                      <w:rFonts w:ascii="Arial" w:hAnsi="Arial" w:cs="Arial"/>
                      <w:sz w:val="20"/>
                      <w:szCs w:val="20"/>
                    </w:rPr>
                    <w:t xml:space="preserve">38 454 826,00 </w:t>
                  </w:r>
                </w:p>
              </w:tc>
              <w:tc>
                <w:tcPr>
                  <w:tcW w:w="1139"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53 082 832,00 </w:t>
                  </w:r>
                </w:p>
              </w:tc>
              <w:tc>
                <w:tcPr>
                  <w:tcW w:w="1140"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Фавқулоддагифойдавазарарлар</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230</w:t>
                  </w:r>
                </w:p>
              </w:tc>
              <w:tc>
                <w:tcPr>
                  <w:tcW w:w="137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275"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6413C7">
              <w:trPr>
                <w:gridAfter w:val="1"/>
                <w:wAfter w:w="22" w:type="dxa"/>
                <w:trHeight w:val="51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Фойдасолиғинитўлагунгақадарфойда (зарар) (сатр.220+/-230)</w:t>
                  </w:r>
                </w:p>
              </w:tc>
              <w:tc>
                <w:tcPr>
                  <w:tcW w:w="600" w:type="dxa"/>
                  <w:tcBorders>
                    <w:top w:val="nil"/>
                    <w:left w:val="single" w:sz="4" w:space="0" w:color="auto"/>
                    <w:bottom w:val="nil"/>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240</w:t>
                  </w:r>
                </w:p>
              </w:tc>
              <w:tc>
                <w:tcPr>
                  <w:tcW w:w="1378" w:type="dxa"/>
                  <w:tcBorders>
                    <w:top w:val="nil"/>
                    <w:left w:val="single" w:sz="4" w:space="0" w:color="auto"/>
                    <w:bottom w:val="nil"/>
                    <w:right w:val="single" w:sz="4" w:space="0" w:color="auto"/>
                  </w:tcBorders>
                  <w:shd w:val="clear" w:color="000000" w:fill="FFFF99"/>
                  <w:noWrap/>
                  <w:vAlign w:val="center"/>
                  <w:hideMark/>
                </w:tcPr>
                <w:p w:rsidR="006413C7" w:rsidRPr="0025283D" w:rsidRDefault="0025283D" w:rsidP="006413C7">
                  <w:pPr>
                    <w:rPr>
                      <w:rFonts w:ascii="Arial" w:hAnsi="Arial" w:cs="Arial"/>
                      <w:sz w:val="20"/>
                      <w:szCs w:val="20"/>
                    </w:rPr>
                  </w:pPr>
                  <w:r>
                    <w:rPr>
                      <w:rFonts w:ascii="Arial" w:hAnsi="Arial" w:cs="Arial"/>
                      <w:sz w:val="20"/>
                      <w:szCs w:val="20"/>
                    </w:rPr>
                    <w:t xml:space="preserve">38 454 826,00 </w:t>
                  </w:r>
                </w:p>
              </w:tc>
              <w:tc>
                <w:tcPr>
                  <w:tcW w:w="1139"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nil"/>
                    <w:right w:val="single" w:sz="4" w:space="0" w:color="auto"/>
                  </w:tcBorders>
                  <w:shd w:val="clear" w:color="000000" w:fill="FFFF99"/>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53 082 832,00 </w:t>
                  </w:r>
                </w:p>
              </w:tc>
              <w:tc>
                <w:tcPr>
                  <w:tcW w:w="1140" w:type="dxa"/>
                  <w:tcBorders>
                    <w:top w:val="nil"/>
                    <w:left w:val="nil"/>
                    <w:bottom w:val="nil"/>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Фойдасолиғи</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250</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7 630 571,00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11 363 347,00 </w:t>
                  </w:r>
                </w:p>
              </w:tc>
            </w:tr>
            <w:tr w:rsidR="006413C7" w:rsidRPr="00856B86" w:rsidTr="006413C7">
              <w:trPr>
                <w:gridAfter w:val="1"/>
                <w:wAfter w:w="22" w:type="dxa"/>
                <w:trHeight w:val="360"/>
              </w:trPr>
              <w:tc>
                <w:tcPr>
                  <w:tcW w:w="3759" w:type="dxa"/>
                  <w:tcBorders>
                    <w:top w:val="single" w:sz="4" w:space="0" w:color="auto"/>
                    <w:left w:val="single" w:sz="4" w:space="0" w:color="auto"/>
                    <w:bottom w:val="nil"/>
                    <w:right w:val="nil"/>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lastRenderedPageBreak/>
                    <w:t>Фойдаданбошқасолиқларвабошқамажбурийтўловлар</w:t>
                  </w:r>
                </w:p>
              </w:tc>
              <w:tc>
                <w:tcPr>
                  <w:tcW w:w="600" w:type="dxa"/>
                  <w:tcBorders>
                    <w:top w:val="nil"/>
                    <w:left w:val="single" w:sz="4" w:space="0" w:color="auto"/>
                    <w:bottom w:val="single" w:sz="4" w:space="0" w:color="auto"/>
                    <w:right w:val="nil"/>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260</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39" w:type="dxa"/>
                  <w:tcBorders>
                    <w:top w:val="nil"/>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b/>
                      <w:bCs/>
                      <w:color w:val="000000" w:themeColor="text1"/>
                      <w:sz w:val="20"/>
                      <w:szCs w:val="20"/>
                    </w:rPr>
                  </w:pPr>
                  <w:r w:rsidRPr="00856B86">
                    <w:rPr>
                      <w:rFonts w:ascii="Arial" w:hAnsi="Arial" w:cs="Arial"/>
                      <w:b/>
                      <w:bCs/>
                      <w:color w:val="000000" w:themeColor="text1"/>
                      <w:sz w:val="20"/>
                      <w:szCs w:val="20"/>
                    </w:rPr>
                    <w:t>x</w:t>
                  </w:r>
                </w:p>
              </w:tc>
              <w:tc>
                <w:tcPr>
                  <w:tcW w:w="1140" w:type="dxa"/>
                  <w:tcBorders>
                    <w:top w:val="nil"/>
                    <w:left w:val="nil"/>
                    <w:bottom w:val="single" w:sz="4" w:space="0" w:color="auto"/>
                    <w:right w:val="single" w:sz="4" w:space="0" w:color="auto"/>
                  </w:tcBorders>
                  <w:shd w:val="clear" w:color="000000" w:fill="CCFFFF"/>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 </w:t>
                  </w:r>
                </w:p>
              </w:tc>
            </w:tr>
            <w:tr w:rsidR="006413C7" w:rsidRPr="00856B86" w:rsidTr="006413C7">
              <w:trPr>
                <w:gridAfter w:val="1"/>
                <w:wAfter w:w="22" w:type="dxa"/>
                <w:trHeight w:val="510"/>
              </w:trPr>
              <w:tc>
                <w:tcPr>
                  <w:tcW w:w="3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3C7" w:rsidRPr="00856B86" w:rsidRDefault="006413C7" w:rsidP="006413C7">
                  <w:pPr>
                    <w:rPr>
                      <w:rFonts w:ascii="Arial" w:hAnsi="Arial" w:cs="Arial"/>
                      <w:color w:val="000000" w:themeColor="text1"/>
                      <w:sz w:val="20"/>
                      <w:szCs w:val="20"/>
                    </w:rPr>
                  </w:pPr>
                  <w:r w:rsidRPr="00856B86">
                    <w:rPr>
                      <w:rFonts w:ascii="Arial" w:hAnsi="Arial" w:cs="Arial"/>
                      <w:color w:val="000000" w:themeColor="text1"/>
                      <w:sz w:val="20"/>
                      <w:szCs w:val="20"/>
                    </w:rPr>
                    <w:t>Ҳисоботдаврининг соф фойдаси (зарари) (сатр.240-250-260)</w:t>
                  </w:r>
                </w:p>
              </w:tc>
              <w:tc>
                <w:tcPr>
                  <w:tcW w:w="600" w:type="dxa"/>
                  <w:tcBorders>
                    <w:top w:val="nil"/>
                    <w:left w:val="nil"/>
                    <w:bottom w:val="single" w:sz="4" w:space="0" w:color="auto"/>
                    <w:right w:val="single" w:sz="4" w:space="0" w:color="auto"/>
                  </w:tcBorders>
                  <w:shd w:val="clear" w:color="auto" w:fill="auto"/>
                  <w:noWrap/>
                  <w:vAlign w:val="center"/>
                  <w:hideMark/>
                </w:tcPr>
                <w:p w:rsidR="006413C7" w:rsidRPr="00856B86" w:rsidRDefault="006413C7" w:rsidP="006413C7">
                  <w:pPr>
                    <w:jc w:val="center"/>
                    <w:rPr>
                      <w:rFonts w:ascii="Arial" w:hAnsi="Arial" w:cs="Arial"/>
                      <w:color w:val="000000" w:themeColor="text1"/>
                      <w:sz w:val="20"/>
                      <w:szCs w:val="20"/>
                    </w:rPr>
                  </w:pPr>
                  <w:r w:rsidRPr="00856B86">
                    <w:rPr>
                      <w:rFonts w:ascii="Arial" w:hAnsi="Arial" w:cs="Arial"/>
                      <w:color w:val="000000" w:themeColor="text1"/>
                      <w:sz w:val="20"/>
                      <w:szCs w:val="20"/>
                    </w:rPr>
                    <w:t>270</w:t>
                  </w:r>
                </w:p>
              </w:tc>
              <w:tc>
                <w:tcPr>
                  <w:tcW w:w="1378" w:type="dxa"/>
                  <w:tcBorders>
                    <w:top w:val="nil"/>
                    <w:left w:val="nil"/>
                    <w:bottom w:val="single" w:sz="4" w:space="0" w:color="auto"/>
                    <w:right w:val="single" w:sz="4" w:space="0" w:color="auto"/>
                  </w:tcBorders>
                  <w:shd w:val="clear" w:color="000000" w:fill="FFFF99"/>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30 522 283,00 </w:t>
                  </w:r>
                </w:p>
              </w:tc>
              <w:tc>
                <w:tcPr>
                  <w:tcW w:w="1139" w:type="dxa"/>
                  <w:tcBorders>
                    <w:top w:val="nil"/>
                    <w:left w:val="nil"/>
                    <w:bottom w:val="single" w:sz="4" w:space="0" w:color="auto"/>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c>
                <w:tcPr>
                  <w:tcW w:w="1275" w:type="dxa"/>
                  <w:tcBorders>
                    <w:top w:val="nil"/>
                    <w:left w:val="nil"/>
                    <w:bottom w:val="single" w:sz="4" w:space="0" w:color="auto"/>
                    <w:right w:val="single" w:sz="4" w:space="0" w:color="auto"/>
                  </w:tcBorders>
                  <w:shd w:val="clear" w:color="000000" w:fill="FFFF99"/>
                  <w:noWrap/>
                  <w:vAlign w:val="center"/>
                  <w:hideMark/>
                </w:tcPr>
                <w:p w:rsidR="006413C7" w:rsidRPr="0025283D" w:rsidRDefault="0025283D" w:rsidP="0025283D">
                  <w:pPr>
                    <w:rPr>
                      <w:rFonts w:ascii="Arial" w:hAnsi="Arial" w:cs="Arial"/>
                      <w:sz w:val="20"/>
                      <w:szCs w:val="20"/>
                    </w:rPr>
                  </w:pPr>
                  <w:r>
                    <w:rPr>
                      <w:rFonts w:ascii="Arial" w:hAnsi="Arial" w:cs="Arial"/>
                      <w:sz w:val="20"/>
                      <w:szCs w:val="20"/>
                    </w:rPr>
                    <w:t xml:space="preserve">41 719 485,00 </w:t>
                  </w:r>
                </w:p>
              </w:tc>
              <w:tc>
                <w:tcPr>
                  <w:tcW w:w="1140" w:type="dxa"/>
                  <w:tcBorders>
                    <w:top w:val="nil"/>
                    <w:left w:val="nil"/>
                    <w:bottom w:val="single" w:sz="4" w:space="0" w:color="auto"/>
                    <w:right w:val="single" w:sz="4" w:space="0" w:color="auto"/>
                  </w:tcBorders>
                  <w:shd w:val="clear" w:color="000000" w:fill="FFFF99"/>
                  <w:noWrap/>
                  <w:vAlign w:val="center"/>
                  <w:hideMark/>
                </w:tcPr>
                <w:p w:rsidR="006413C7" w:rsidRPr="00856B86" w:rsidRDefault="006413C7" w:rsidP="006413C7">
                  <w:pPr>
                    <w:jc w:val="right"/>
                    <w:rPr>
                      <w:rFonts w:ascii="Arial" w:hAnsi="Arial" w:cs="Arial"/>
                      <w:color w:val="000000" w:themeColor="text1"/>
                      <w:sz w:val="20"/>
                      <w:szCs w:val="20"/>
                    </w:rPr>
                  </w:pPr>
                  <w:r w:rsidRPr="00856B86">
                    <w:rPr>
                      <w:rFonts w:ascii="Arial" w:hAnsi="Arial" w:cs="Arial"/>
                      <w:color w:val="000000" w:themeColor="text1"/>
                      <w:sz w:val="20"/>
                      <w:szCs w:val="20"/>
                    </w:rPr>
                    <w:t>0</w:t>
                  </w:r>
                </w:p>
              </w:tc>
            </w:tr>
          </w:tbl>
          <w:p w:rsidR="00834BD0" w:rsidRPr="00856B86" w:rsidRDefault="00834BD0" w:rsidP="00834BD0">
            <w:pPr>
              <w:pStyle w:val="a3"/>
              <w:jc w:val="center"/>
              <w:rPr>
                <w:rFonts w:ascii="Calibri" w:hAnsi="Calibri" w:cs="Calibri"/>
                <w:b/>
                <w:bCs/>
                <w:color w:val="000000" w:themeColor="text1"/>
                <w:sz w:val="22"/>
                <w:szCs w:val="22"/>
                <w:lang w:val="en-US"/>
              </w:rPr>
            </w:pPr>
          </w:p>
          <w:p w:rsidR="00834BD0" w:rsidRPr="00856B86" w:rsidRDefault="00834BD0" w:rsidP="00834BD0">
            <w:pPr>
              <w:pStyle w:val="a3"/>
              <w:jc w:val="center"/>
              <w:rPr>
                <w:rFonts w:ascii="Calibri" w:hAnsi="Calibri" w:cs="Calibri"/>
                <w:b/>
                <w:bCs/>
                <w:color w:val="000000" w:themeColor="text1"/>
                <w:sz w:val="22"/>
                <w:szCs w:val="22"/>
              </w:rPr>
            </w:pPr>
          </w:p>
          <w:p w:rsidR="00834BD0" w:rsidRPr="00856B86" w:rsidRDefault="00834BD0" w:rsidP="00834BD0">
            <w:pPr>
              <w:pStyle w:val="a3"/>
              <w:jc w:val="center"/>
              <w:rPr>
                <w:rFonts w:ascii="Calibri" w:hAnsi="Calibri" w:cs="Calibri"/>
                <w:b/>
                <w:bCs/>
                <w:color w:val="000000" w:themeColor="text1"/>
                <w:sz w:val="22"/>
                <w:szCs w:val="22"/>
              </w:rPr>
            </w:pPr>
          </w:p>
          <w:p w:rsidR="00834BD0" w:rsidRPr="00856B86" w:rsidRDefault="00834BD0" w:rsidP="00834BD0">
            <w:pPr>
              <w:pStyle w:val="a3"/>
              <w:jc w:val="center"/>
              <w:rPr>
                <w:rFonts w:ascii="Calibri" w:hAnsi="Calibri" w:cs="Calibri"/>
                <w:color w:val="000000" w:themeColor="text1"/>
              </w:rPr>
            </w:pPr>
          </w:p>
        </w:tc>
      </w:tr>
      <w:tr w:rsidR="00856B86" w:rsidRPr="00856B86" w:rsidTr="00C00219">
        <w:trPr>
          <w:gridAfter w:val="18"/>
          <w:wAfter w:w="10036" w:type="dxa"/>
          <w:trHeight w:val="293"/>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gridAfter w:val="18"/>
          <w:wAfter w:w="10036" w:type="dxa"/>
          <w:trHeight w:val="293"/>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332"/>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13.</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СВЕДЕНИЯ О РЕЗУЛЬТАТАХ АУДИТОРСКОЙ ПРОВЕРКИ</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Наименование аудиторской организации: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E025A6">
            <w:pPr>
              <w:rPr>
                <w:rFonts w:ascii="Calibri" w:hAnsi="Calibri" w:cs="Calibri"/>
                <w:color w:val="000000" w:themeColor="text1"/>
                <w:lang w:val="en-US"/>
              </w:rPr>
            </w:pPr>
            <w:r w:rsidRPr="00856B86">
              <w:rPr>
                <w:rFonts w:ascii="Calibri" w:hAnsi="Calibri" w:cs="Calibri"/>
                <w:color w:val="000000" w:themeColor="text1"/>
                <w:sz w:val="22"/>
                <w:szCs w:val="22"/>
              </w:rPr>
              <w:t>ООО</w:t>
            </w:r>
            <w:r w:rsidR="00E025A6">
              <w:rPr>
                <w:rFonts w:ascii="Calibri" w:hAnsi="Calibri" w:cs="Calibri"/>
                <w:color w:val="000000" w:themeColor="text1"/>
                <w:sz w:val="22"/>
                <w:szCs w:val="22"/>
                <w:lang w:val="en-US"/>
              </w:rPr>
              <w:t xml:space="preserve"> "Tezkor-Malaka-Natija</w:t>
            </w:r>
            <w:r w:rsidRPr="00856B86">
              <w:rPr>
                <w:rFonts w:ascii="Calibri" w:hAnsi="Calibri" w:cs="Calibri"/>
                <w:color w:val="000000" w:themeColor="text1"/>
                <w:sz w:val="22"/>
                <w:szCs w:val="22"/>
                <w:lang w:val="en-US"/>
              </w:rPr>
              <w:t>"</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lang w:val="en-US"/>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Дата выдачи лицензии: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9E4878" w:rsidP="009E4878">
            <w:pPr>
              <w:rPr>
                <w:rFonts w:ascii="Calibri" w:hAnsi="Calibri" w:cs="Calibri"/>
                <w:color w:val="000000" w:themeColor="text1"/>
              </w:rPr>
            </w:pPr>
            <w:r w:rsidRPr="009E4878">
              <w:rPr>
                <w:rFonts w:ascii="Calibri" w:hAnsi="Calibri" w:cs="Calibri"/>
                <w:color w:val="000000" w:themeColor="text1"/>
                <w:sz w:val="22"/>
                <w:szCs w:val="22"/>
              </w:rPr>
              <w:t>12</w:t>
            </w:r>
            <w:r>
              <w:rPr>
                <w:rFonts w:ascii="Calibri" w:hAnsi="Calibri" w:cs="Calibri"/>
                <w:color w:val="000000" w:themeColor="text1"/>
                <w:sz w:val="22"/>
                <w:szCs w:val="22"/>
              </w:rPr>
              <w:t>.</w:t>
            </w:r>
            <w:r>
              <w:rPr>
                <w:rFonts w:ascii="Calibri" w:hAnsi="Calibri" w:cs="Calibri"/>
                <w:color w:val="000000" w:themeColor="text1"/>
                <w:sz w:val="22"/>
                <w:szCs w:val="22"/>
                <w:lang w:val="en-US"/>
              </w:rPr>
              <w:t>29</w:t>
            </w:r>
            <w:r>
              <w:rPr>
                <w:rFonts w:ascii="Calibri" w:hAnsi="Calibri" w:cs="Calibri"/>
                <w:color w:val="000000" w:themeColor="text1"/>
                <w:sz w:val="22"/>
                <w:szCs w:val="22"/>
              </w:rPr>
              <w:t>.202</w:t>
            </w:r>
            <w:r w:rsidR="00364DDA" w:rsidRPr="00364DDA">
              <w:rPr>
                <w:rFonts w:ascii="Calibri" w:hAnsi="Calibri" w:cs="Calibri"/>
                <w:color w:val="000000" w:themeColor="text1"/>
                <w:sz w:val="22"/>
                <w:szCs w:val="22"/>
              </w:rPr>
              <w:t>3</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Номер лицензии:</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9E4878" w:rsidP="00834BD0">
            <w:pPr>
              <w:rPr>
                <w:rFonts w:ascii="Calibri" w:hAnsi="Calibri" w:cs="Calibri"/>
                <w:color w:val="000000" w:themeColor="text1"/>
              </w:rPr>
            </w:pPr>
            <w:r>
              <w:rPr>
                <w:rFonts w:ascii="Calibri" w:hAnsi="Calibri" w:cs="Calibri"/>
                <w:color w:val="000000" w:themeColor="text1"/>
              </w:rPr>
              <w:t>5892</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Вид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sz w:val="22"/>
                <w:szCs w:val="22"/>
              </w:rPr>
              <w:t>Положительное</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Дата выдачи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9E4878" w:rsidRDefault="00A953DD" w:rsidP="00A953DD">
            <w:pPr>
              <w:rPr>
                <w:rFonts w:ascii="Calibri" w:hAnsi="Calibri" w:cs="Calibri"/>
                <w:color w:val="000000" w:themeColor="text1"/>
                <w:highlight w:val="yellow"/>
              </w:rPr>
            </w:pPr>
            <w:r>
              <w:rPr>
                <w:rFonts w:ascii="Calibri" w:hAnsi="Calibri" w:cs="Calibri"/>
                <w:color w:val="000000" w:themeColor="text1"/>
                <w:sz w:val="22"/>
                <w:szCs w:val="22"/>
              </w:rPr>
              <w:t>10.04</w:t>
            </w:r>
            <w:r w:rsidR="00364DDA" w:rsidRPr="00364DDA">
              <w:rPr>
                <w:rFonts w:ascii="Calibri" w:hAnsi="Calibri" w:cs="Calibri"/>
                <w:color w:val="000000" w:themeColor="text1"/>
                <w:sz w:val="22"/>
                <w:szCs w:val="22"/>
              </w:rPr>
              <w:t>.202</w:t>
            </w:r>
            <w:r w:rsidRPr="009E4878">
              <w:rPr>
                <w:rFonts w:ascii="Calibri" w:hAnsi="Calibri" w:cs="Calibri"/>
                <w:color w:val="000000" w:themeColor="text1"/>
                <w:sz w:val="22"/>
                <w:szCs w:val="22"/>
              </w:rPr>
              <w:t>6</w:t>
            </w:r>
          </w:p>
        </w:tc>
      </w:tr>
      <w:tr w:rsidR="00856B86" w:rsidRPr="00856B86" w:rsidTr="009E4878">
        <w:trPr>
          <w:trHeight w:val="438"/>
        </w:trPr>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Номер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BF1B61" w:rsidP="00BF1B61">
            <w:pPr>
              <w:rPr>
                <w:rFonts w:ascii="Calibri" w:hAnsi="Calibri" w:cs="Calibri"/>
                <w:color w:val="000000" w:themeColor="text1"/>
              </w:rPr>
            </w:pPr>
            <w:r>
              <w:rPr>
                <w:rFonts w:ascii="Calibri" w:hAnsi="Calibri" w:cs="Calibri"/>
                <w:color w:val="000000" w:themeColor="text1"/>
                <w:sz w:val="22"/>
                <w:szCs w:val="22"/>
                <w:lang w:val="uz-Cyrl-UZ"/>
              </w:rPr>
              <w:t>01/28</w:t>
            </w:r>
            <w:r>
              <w:rPr>
                <w:rFonts w:ascii="Calibri" w:hAnsi="Calibri" w:cs="Calibri"/>
                <w:color w:val="000000" w:themeColor="text1"/>
                <w:sz w:val="22"/>
                <w:szCs w:val="22"/>
                <w:lang w:val="en-US"/>
              </w:rPr>
              <w:t>-26T</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Ф.И.О. аудитора (аудиторов), проводившего проверку:</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9E4878" w:rsidP="009E4878">
            <w:pPr>
              <w:rPr>
                <w:rFonts w:ascii="Calibri" w:hAnsi="Calibri" w:cs="Calibri"/>
                <w:color w:val="000000" w:themeColor="text1"/>
              </w:rPr>
            </w:pPr>
            <w:r>
              <w:rPr>
                <w:rFonts w:ascii="Calibri" w:hAnsi="Calibri" w:cs="Calibri"/>
                <w:color w:val="000000" w:themeColor="text1"/>
                <w:lang w:val="uz-Cyrl-UZ"/>
              </w:rPr>
              <w:t>Х.Б</w:t>
            </w:r>
            <w:r w:rsidR="00834BD0" w:rsidRPr="00856B86">
              <w:rPr>
                <w:rFonts w:ascii="Calibri" w:hAnsi="Calibri" w:cs="Calibri"/>
                <w:color w:val="000000" w:themeColor="text1"/>
                <w:lang w:val="uz-Cyrl-UZ"/>
              </w:rPr>
              <w:t>.</w:t>
            </w:r>
            <w:r>
              <w:rPr>
                <w:rFonts w:ascii="Calibri" w:hAnsi="Calibri" w:cs="Calibri"/>
                <w:color w:val="000000" w:themeColor="text1"/>
                <w:lang w:val="uz-Cyrl-UZ"/>
              </w:rPr>
              <w:t>Обидов</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3704"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34BD0" w:rsidRPr="00856B86" w:rsidRDefault="00834BD0" w:rsidP="00834BD0">
            <w:pPr>
              <w:pStyle w:val="a3"/>
              <w:rPr>
                <w:rFonts w:ascii="Calibri" w:hAnsi="Calibri" w:cs="Calibri"/>
                <w:color w:val="000000" w:themeColor="text1"/>
              </w:rPr>
            </w:pPr>
            <w:r w:rsidRPr="00856B86">
              <w:rPr>
                <w:rFonts w:ascii="Calibri" w:hAnsi="Calibri" w:cs="Calibri"/>
                <w:color w:val="000000" w:themeColor="text1"/>
                <w:sz w:val="22"/>
                <w:szCs w:val="22"/>
              </w:rPr>
              <w:t>Копия аудиторского заключения:****</w:t>
            </w:r>
          </w:p>
        </w:tc>
        <w:tc>
          <w:tcPr>
            <w:tcW w:w="6332" w:type="dxa"/>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sz w:val="22"/>
                <w:szCs w:val="22"/>
              </w:rPr>
              <w:t>Аудиторское заключение размещено  на сайте  общества</w:t>
            </w:r>
          </w:p>
        </w:tc>
      </w:tr>
      <w:tr w:rsidR="00856B86" w:rsidRPr="00856B86" w:rsidTr="00C00219">
        <w:trPr>
          <w:trHeight w:val="584"/>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14.</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 xml:space="preserve">СПИСОК ЗАКЛЮЧЕННЫХ КРУПНЫХ СДЕЛОК </w:t>
            </w:r>
            <w:r w:rsidRPr="00856B86">
              <w:rPr>
                <w:rFonts w:ascii="Calibri" w:hAnsi="Calibri" w:cs="Calibri"/>
                <w:b/>
                <w:bCs/>
                <w:color w:val="000000" w:themeColor="text1"/>
                <w:sz w:val="22"/>
                <w:szCs w:val="22"/>
              </w:rPr>
              <w:br/>
              <w:t>В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16"/>
                <w:szCs w:val="16"/>
              </w:rPr>
              <w:t>№</w:t>
            </w: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Дата заключения сделки</w:t>
            </w: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Ф.И.О. или полное наименование контрагента</w:t>
            </w: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Предмет сделки</w:t>
            </w:r>
          </w:p>
        </w:tc>
        <w:tc>
          <w:tcPr>
            <w:tcW w:w="934"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Сумма</w:t>
            </w:r>
          </w:p>
        </w:tc>
        <w:tc>
          <w:tcPr>
            <w:tcW w:w="3402"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Кем является эмитент по сделке (приобретателем/отчуждателем товаров и услуг)</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4336"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2330" w:type="dxa"/>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5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4336" w:type="dxa"/>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85"/>
        </w:trPr>
        <w:tc>
          <w:tcPr>
            <w:tcW w:w="312" w:type="dxa"/>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15.</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b/>
                <w:bCs/>
                <w:color w:val="000000" w:themeColor="text1"/>
                <w:sz w:val="22"/>
                <w:szCs w:val="22"/>
              </w:rPr>
              <w:t>СПИСОК ЗАКЛЮЧЕННЫХ СДЕЛОК С АФФИЛИРОВАННЫМИ ЛИЦАМИ ОТЧЕТНОМ ГОДУ</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16"/>
                <w:szCs w:val="16"/>
              </w:rPr>
              <w:t>№</w:t>
            </w: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Дата заключения сделки</w:t>
            </w: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Ф.И.О. или полное наименование контрагента</w:t>
            </w: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Предмет сделки</w:t>
            </w: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Сумма</w:t>
            </w: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Орган эмитента, принявший решение по сделкам</w:t>
            </w: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2"/>
                <w:szCs w:val="22"/>
              </w:rPr>
              <w:t>Полные формулировки решений, принятых по сделкам</w:t>
            </w: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c>
          <w:tcPr>
            <w:tcW w:w="312" w:type="dxa"/>
            <w:vMerge/>
            <w:tcBorders>
              <w:top w:val="nil"/>
              <w:left w:val="single" w:sz="8" w:space="0" w:color="auto"/>
              <w:bottom w:val="single" w:sz="8" w:space="0" w:color="auto"/>
              <w:right w:val="single" w:sz="8" w:space="0" w:color="auto"/>
            </w:tcBorders>
            <w:shd w:val="clear" w:color="auto" w:fill="FFFFFF"/>
            <w:vAlign w:val="center"/>
          </w:tcPr>
          <w:p w:rsidR="00834BD0" w:rsidRPr="00856B86" w:rsidRDefault="00834BD0" w:rsidP="00834BD0">
            <w:pPr>
              <w:rPr>
                <w:rFonts w:ascii="Calibri" w:hAnsi="Calibri" w:cs="Calibri"/>
                <w:color w:val="000000" w:themeColor="text1"/>
              </w:rPr>
            </w:pPr>
          </w:p>
        </w:tc>
        <w:tc>
          <w:tcPr>
            <w:tcW w:w="60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08"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color w:val="000000" w:themeColor="text1"/>
              </w:rPr>
            </w:pPr>
          </w:p>
        </w:tc>
        <w:tc>
          <w:tcPr>
            <w:tcW w:w="1696" w:type="dxa"/>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068"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22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1579"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c>
          <w:tcPr>
            <w:tcW w:w="265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rPr>
                <w:rFonts w:ascii="Calibri" w:hAnsi="Calibri" w:cs="Calibri"/>
                <w:color w:val="000000" w:themeColor="text1"/>
              </w:rPr>
            </w:pPr>
          </w:p>
        </w:tc>
      </w:tr>
      <w:tr w:rsidR="00856B86" w:rsidRPr="00856B86" w:rsidTr="00C00219">
        <w:trPr>
          <w:trHeight w:val="598"/>
        </w:trPr>
        <w:tc>
          <w:tcPr>
            <w:tcW w:w="312" w:type="dxa"/>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rsidR="00834BD0" w:rsidRPr="00856B86" w:rsidRDefault="00834BD0" w:rsidP="00834BD0">
            <w:pPr>
              <w:pStyle w:val="a3"/>
              <w:jc w:val="center"/>
              <w:rPr>
                <w:rFonts w:ascii="Calibri" w:hAnsi="Calibri" w:cs="Calibri"/>
                <w:color w:val="000000" w:themeColor="text1"/>
              </w:rPr>
            </w:pPr>
            <w:r w:rsidRPr="00856B86">
              <w:rPr>
                <w:rFonts w:ascii="Calibri" w:hAnsi="Calibri" w:cs="Calibri"/>
                <w:color w:val="000000" w:themeColor="text1"/>
                <w:sz w:val="20"/>
                <w:szCs w:val="20"/>
              </w:rPr>
              <w:t>16.</w:t>
            </w:r>
          </w:p>
        </w:tc>
        <w:tc>
          <w:tcPr>
            <w:tcW w:w="10036" w:type="dxa"/>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34BD0" w:rsidRPr="00856B86" w:rsidRDefault="00834BD0" w:rsidP="00834BD0">
            <w:pPr>
              <w:pStyle w:val="a3"/>
              <w:jc w:val="center"/>
              <w:rPr>
                <w:rFonts w:ascii="Calibri" w:hAnsi="Calibri" w:cs="Calibri"/>
                <w:b/>
                <w:bCs/>
                <w:color w:val="000000" w:themeColor="text1"/>
                <w:sz w:val="22"/>
                <w:szCs w:val="22"/>
              </w:rPr>
            </w:pPr>
            <w:r w:rsidRPr="00856B86">
              <w:rPr>
                <w:rFonts w:ascii="Calibri" w:hAnsi="Calibri" w:cs="Calibri"/>
                <w:b/>
                <w:bCs/>
                <w:color w:val="000000" w:themeColor="text1"/>
                <w:sz w:val="22"/>
                <w:szCs w:val="22"/>
              </w:rPr>
              <w:t xml:space="preserve">СПИСОК АФФИЛИРОВАННЫХ ЛИЦ </w:t>
            </w:r>
            <w:r w:rsidRPr="00856B86">
              <w:rPr>
                <w:rFonts w:ascii="Calibri" w:hAnsi="Calibri" w:cs="Calibri"/>
                <w:b/>
                <w:bCs/>
                <w:color w:val="000000" w:themeColor="text1"/>
                <w:sz w:val="22"/>
                <w:szCs w:val="22"/>
              </w:rPr>
              <w:br/>
              <w:t>(по состоянию на конец отчетного года)</w:t>
            </w:r>
          </w:p>
          <w:p w:rsidR="00834BD0" w:rsidRPr="00856B86" w:rsidRDefault="00834BD0" w:rsidP="00834BD0">
            <w:pPr>
              <w:rPr>
                <w:color w:val="000000" w:themeColor="text1"/>
                <w:sz w:val="20"/>
                <w:szCs w:val="20"/>
              </w:rPr>
            </w:pPr>
            <w:r w:rsidRPr="00856B86">
              <w:rPr>
                <w:color w:val="000000" w:themeColor="text1"/>
                <w:sz w:val="20"/>
                <w:szCs w:val="20"/>
              </w:rPr>
              <w:t>Список аффилированных лиц:</w:t>
            </w:r>
          </w:p>
          <w:tbl>
            <w:tblPr>
              <w:tblW w:w="912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4"/>
              <w:gridCol w:w="1804"/>
              <w:gridCol w:w="1843"/>
              <w:gridCol w:w="1013"/>
              <w:gridCol w:w="868"/>
              <w:gridCol w:w="851"/>
              <w:gridCol w:w="1227"/>
            </w:tblGrid>
            <w:tr w:rsidR="00856B86" w:rsidRPr="00856B86" w:rsidTr="002A016D">
              <w:trPr>
                <w:cantSplit/>
              </w:trPr>
              <w:tc>
                <w:tcPr>
                  <w:tcW w:w="1514" w:type="dxa"/>
                  <w:vMerge w:val="restart"/>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Полное наименование аффилированного лица – юридических лиц или Ф.И.О. аффилированного лица – физических лиц</w:t>
                  </w:r>
                </w:p>
              </w:tc>
              <w:tc>
                <w:tcPr>
                  <w:tcW w:w="1804" w:type="dxa"/>
                  <w:vMerge w:val="restart"/>
                  <w:vAlign w:val="center"/>
                </w:tcPr>
                <w:p w:rsidR="002A016D" w:rsidRPr="00856B86" w:rsidRDefault="002A016D" w:rsidP="002A016D">
                  <w:pPr>
                    <w:ind w:right="-64"/>
                    <w:jc w:val="center"/>
                    <w:rPr>
                      <w:color w:val="000000" w:themeColor="text1"/>
                      <w:sz w:val="20"/>
                      <w:szCs w:val="20"/>
                    </w:rPr>
                  </w:pPr>
                  <w:r w:rsidRPr="00856B86">
                    <w:rPr>
                      <w:color w:val="000000" w:themeColor="text1"/>
                      <w:sz w:val="20"/>
                      <w:szCs w:val="20"/>
                    </w:rPr>
                    <w:t xml:space="preserve">Адрес </w:t>
                  </w:r>
                </w:p>
                <w:p w:rsidR="00834BD0" w:rsidRPr="00856B86" w:rsidRDefault="00834BD0" w:rsidP="00834BD0">
                  <w:pPr>
                    <w:ind w:right="-64"/>
                    <w:jc w:val="center"/>
                    <w:rPr>
                      <w:color w:val="000000" w:themeColor="text1"/>
                      <w:sz w:val="20"/>
                      <w:szCs w:val="20"/>
                    </w:rPr>
                  </w:pPr>
                </w:p>
              </w:tc>
              <w:tc>
                <w:tcPr>
                  <w:tcW w:w="1843" w:type="dxa"/>
                  <w:vMerge w:val="restart"/>
                </w:tcPr>
                <w:p w:rsidR="00834BD0" w:rsidRPr="00856B86" w:rsidRDefault="00834BD0" w:rsidP="00834BD0">
                  <w:pPr>
                    <w:ind w:right="-64"/>
                    <w:jc w:val="center"/>
                    <w:rPr>
                      <w:color w:val="000000" w:themeColor="text1"/>
                      <w:sz w:val="20"/>
                      <w:szCs w:val="20"/>
                    </w:rPr>
                  </w:pPr>
                </w:p>
                <w:p w:rsidR="00834BD0" w:rsidRPr="00856B86" w:rsidRDefault="00834BD0" w:rsidP="00834BD0">
                  <w:pPr>
                    <w:ind w:right="-64"/>
                    <w:jc w:val="center"/>
                    <w:rPr>
                      <w:color w:val="000000" w:themeColor="text1"/>
                      <w:sz w:val="20"/>
                      <w:szCs w:val="20"/>
                    </w:rPr>
                  </w:pPr>
                </w:p>
                <w:p w:rsidR="00834BD0" w:rsidRPr="00856B86" w:rsidRDefault="00834BD0" w:rsidP="00834BD0">
                  <w:pPr>
                    <w:ind w:right="-64"/>
                    <w:jc w:val="center"/>
                    <w:rPr>
                      <w:color w:val="000000" w:themeColor="text1"/>
                      <w:sz w:val="20"/>
                      <w:szCs w:val="20"/>
                    </w:rPr>
                  </w:pPr>
                </w:p>
                <w:p w:rsidR="002A016D" w:rsidRPr="00856B86" w:rsidRDefault="002A016D" w:rsidP="002A016D">
                  <w:pPr>
                    <w:ind w:right="-64"/>
                    <w:jc w:val="center"/>
                    <w:rPr>
                      <w:color w:val="000000" w:themeColor="text1"/>
                      <w:sz w:val="20"/>
                      <w:szCs w:val="20"/>
                    </w:rPr>
                  </w:pPr>
                  <w:r w:rsidRPr="00856B86">
                    <w:rPr>
                      <w:color w:val="000000" w:themeColor="text1"/>
                      <w:sz w:val="20"/>
                      <w:szCs w:val="20"/>
                    </w:rPr>
                    <w:t>Основание,</w:t>
                  </w:r>
                </w:p>
                <w:p w:rsidR="002A016D" w:rsidRPr="00856B86" w:rsidRDefault="002A016D" w:rsidP="002A016D">
                  <w:pPr>
                    <w:ind w:right="-64"/>
                    <w:jc w:val="center"/>
                    <w:rPr>
                      <w:color w:val="000000" w:themeColor="text1"/>
                      <w:sz w:val="20"/>
                      <w:szCs w:val="20"/>
                    </w:rPr>
                  </w:pPr>
                  <w:r w:rsidRPr="00856B86">
                    <w:rPr>
                      <w:color w:val="000000" w:themeColor="text1"/>
                      <w:sz w:val="20"/>
                      <w:szCs w:val="20"/>
                    </w:rPr>
                    <w:t xml:space="preserve">по которому лицо </w:t>
                  </w:r>
                </w:p>
                <w:p w:rsidR="002A016D" w:rsidRPr="00856B86" w:rsidRDefault="002A016D" w:rsidP="002A016D">
                  <w:pPr>
                    <w:ind w:right="-64"/>
                    <w:jc w:val="center"/>
                    <w:rPr>
                      <w:color w:val="000000" w:themeColor="text1"/>
                      <w:sz w:val="20"/>
                      <w:szCs w:val="20"/>
                    </w:rPr>
                  </w:pPr>
                  <w:r w:rsidRPr="00856B86">
                    <w:rPr>
                      <w:color w:val="000000" w:themeColor="text1"/>
                      <w:sz w:val="20"/>
                      <w:szCs w:val="20"/>
                    </w:rPr>
                    <w:t xml:space="preserve">является </w:t>
                  </w:r>
                </w:p>
                <w:p w:rsidR="00834BD0" w:rsidRPr="00856B86" w:rsidRDefault="002A016D" w:rsidP="002A016D">
                  <w:pPr>
                    <w:ind w:right="-64"/>
                    <w:jc w:val="center"/>
                    <w:rPr>
                      <w:color w:val="000000" w:themeColor="text1"/>
                      <w:sz w:val="20"/>
                      <w:szCs w:val="20"/>
                    </w:rPr>
                  </w:pPr>
                  <w:proofErr w:type="gramStart"/>
                  <w:r w:rsidRPr="00856B86">
                    <w:rPr>
                      <w:color w:val="000000" w:themeColor="text1"/>
                      <w:sz w:val="20"/>
                      <w:szCs w:val="20"/>
                    </w:rPr>
                    <w:t>аффилирован-ным</w:t>
                  </w:r>
                  <w:proofErr w:type="gramEnd"/>
                </w:p>
              </w:tc>
              <w:tc>
                <w:tcPr>
                  <w:tcW w:w="2732" w:type="dxa"/>
                  <w:gridSpan w:val="3"/>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Доля аффилированного лица в уставном капитале эмитента</w:t>
                  </w:r>
                </w:p>
              </w:tc>
              <w:tc>
                <w:tcPr>
                  <w:tcW w:w="1227" w:type="dxa"/>
                </w:tcPr>
                <w:p w:rsidR="00834BD0" w:rsidRPr="00856B86" w:rsidRDefault="00834BD0" w:rsidP="00834BD0">
                  <w:pPr>
                    <w:ind w:right="-64"/>
                    <w:jc w:val="center"/>
                    <w:rPr>
                      <w:color w:val="000000" w:themeColor="text1"/>
                      <w:sz w:val="20"/>
                      <w:szCs w:val="20"/>
                    </w:rPr>
                  </w:pPr>
                  <w:proofErr w:type="gramStart"/>
                  <w:r w:rsidRPr="00856B86">
                    <w:rPr>
                      <w:color w:val="000000" w:themeColor="text1"/>
                      <w:sz w:val="20"/>
                      <w:szCs w:val="20"/>
                    </w:rPr>
                    <w:t>Дата  наступления</w:t>
                  </w:r>
                  <w:proofErr w:type="gramEnd"/>
                  <w:r w:rsidRPr="00856B86">
                    <w:rPr>
                      <w:color w:val="000000" w:themeColor="text1"/>
                      <w:sz w:val="20"/>
                      <w:szCs w:val="20"/>
                    </w:rPr>
                    <w:t xml:space="preserve"> основания</w:t>
                  </w:r>
                </w:p>
              </w:tc>
            </w:tr>
            <w:tr w:rsidR="00856B86" w:rsidRPr="00856B86" w:rsidTr="002A016D">
              <w:trPr>
                <w:cantSplit/>
              </w:trPr>
              <w:tc>
                <w:tcPr>
                  <w:tcW w:w="1514" w:type="dxa"/>
                  <w:vMerge/>
                  <w:vAlign w:val="center"/>
                </w:tcPr>
                <w:p w:rsidR="00834BD0" w:rsidRPr="00856B86" w:rsidRDefault="00834BD0" w:rsidP="00834BD0">
                  <w:pPr>
                    <w:rPr>
                      <w:color w:val="000000" w:themeColor="text1"/>
                      <w:sz w:val="20"/>
                      <w:szCs w:val="20"/>
                    </w:rPr>
                  </w:pPr>
                </w:p>
              </w:tc>
              <w:tc>
                <w:tcPr>
                  <w:tcW w:w="1804" w:type="dxa"/>
                  <w:vMerge/>
                  <w:vAlign w:val="center"/>
                </w:tcPr>
                <w:p w:rsidR="00834BD0" w:rsidRPr="00856B86" w:rsidRDefault="00834BD0" w:rsidP="00834BD0">
                  <w:pPr>
                    <w:rPr>
                      <w:color w:val="000000" w:themeColor="text1"/>
                      <w:sz w:val="20"/>
                      <w:szCs w:val="20"/>
                    </w:rPr>
                  </w:pPr>
                </w:p>
              </w:tc>
              <w:tc>
                <w:tcPr>
                  <w:tcW w:w="1843" w:type="dxa"/>
                  <w:vMerge/>
                </w:tcPr>
                <w:p w:rsidR="00834BD0" w:rsidRPr="00856B86" w:rsidRDefault="00834BD0" w:rsidP="00834BD0">
                  <w:pPr>
                    <w:ind w:right="-64"/>
                    <w:jc w:val="center"/>
                    <w:rPr>
                      <w:color w:val="000000" w:themeColor="text1"/>
                      <w:sz w:val="20"/>
                      <w:szCs w:val="20"/>
                    </w:rPr>
                  </w:pPr>
                </w:p>
              </w:tc>
              <w:tc>
                <w:tcPr>
                  <w:tcW w:w="1881" w:type="dxa"/>
                  <w:gridSpan w:val="2"/>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количество в штуках</w:t>
                  </w:r>
                </w:p>
              </w:tc>
              <w:tc>
                <w:tcPr>
                  <w:tcW w:w="851" w:type="dxa"/>
                  <w:vMerge w:val="restart"/>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 xml:space="preserve">Доля </w:t>
                  </w:r>
                </w:p>
                <w:p w:rsidR="00834BD0" w:rsidRPr="00856B86" w:rsidRDefault="00834BD0" w:rsidP="00834BD0">
                  <w:pPr>
                    <w:ind w:right="-64"/>
                    <w:jc w:val="center"/>
                    <w:rPr>
                      <w:color w:val="000000" w:themeColor="text1"/>
                      <w:sz w:val="20"/>
                      <w:szCs w:val="20"/>
                    </w:rPr>
                  </w:pPr>
                  <w:r w:rsidRPr="00856B86">
                    <w:rPr>
                      <w:color w:val="000000" w:themeColor="text1"/>
                      <w:sz w:val="20"/>
                      <w:szCs w:val="20"/>
                    </w:rPr>
                    <w:t>в процентах</w:t>
                  </w:r>
                </w:p>
              </w:tc>
              <w:tc>
                <w:tcPr>
                  <w:tcW w:w="1227" w:type="dxa"/>
                  <w:vMerge w:val="restart"/>
                </w:tcPr>
                <w:p w:rsidR="00834BD0" w:rsidRPr="00856B86" w:rsidRDefault="00834BD0" w:rsidP="00834BD0">
                  <w:pPr>
                    <w:ind w:right="-64"/>
                    <w:jc w:val="center"/>
                    <w:rPr>
                      <w:color w:val="000000" w:themeColor="text1"/>
                      <w:sz w:val="20"/>
                      <w:szCs w:val="20"/>
                    </w:rPr>
                  </w:pPr>
                </w:p>
              </w:tc>
            </w:tr>
            <w:tr w:rsidR="00856B86" w:rsidRPr="00856B86" w:rsidTr="002A016D">
              <w:trPr>
                <w:cantSplit/>
              </w:trPr>
              <w:tc>
                <w:tcPr>
                  <w:tcW w:w="1514" w:type="dxa"/>
                  <w:vMerge/>
                  <w:vAlign w:val="center"/>
                </w:tcPr>
                <w:p w:rsidR="00834BD0" w:rsidRPr="00856B86" w:rsidRDefault="00834BD0" w:rsidP="00834BD0">
                  <w:pPr>
                    <w:rPr>
                      <w:b/>
                      <w:color w:val="000000" w:themeColor="text1"/>
                      <w:sz w:val="22"/>
                      <w:szCs w:val="22"/>
                    </w:rPr>
                  </w:pPr>
                </w:p>
              </w:tc>
              <w:tc>
                <w:tcPr>
                  <w:tcW w:w="1804" w:type="dxa"/>
                  <w:vMerge/>
                  <w:vAlign w:val="center"/>
                </w:tcPr>
                <w:p w:rsidR="00834BD0" w:rsidRPr="00856B86" w:rsidRDefault="00834BD0" w:rsidP="00834BD0">
                  <w:pPr>
                    <w:rPr>
                      <w:b/>
                      <w:color w:val="000000" w:themeColor="text1"/>
                      <w:sz w:val="22"/>
                      <w:szCs w:val="22"/>
                    </w:rPr>
                  </w:pPr>
                </w:p>
              </w:tc>
              <w:tc>
                <w:tcPr>
                  <w:tcW w:w="1843" w:type="dxa"/>
                  <w:vMerge/>
                </w:tcPr>
                <w:p w:rsidR="00834BD0" w:rsidRPr="00856B86" w:rsidRDefault="00834BD0" w:rsidP="00834BD0">
                  <w:pPr>
                    <w:ind w:right="-64"/>
                    <w:jc w:val="center"/>
                    <w:rPr>
                      <w:b/>
                      <w:color w:val="000000" w:themeColor="text1"/>
                      <w:sz w:val="22"/>
                      <w:szCs w:val="22"/>
                    </w:rPr>
                  </w:pPr>
                </w:p>
              </w:tc>
              <w:tc>
                <w:tcPr>
                  <w:tcW w:w="1013" w:type="dxa"/>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простые</w:t>
                  </w:r>
                </w:p>
              </w:tc>
              <w:tc>
                <w:tcPr>
                  <w:tcW w:w="868" w:type="dxa"/>
                  <w:vAlign w:val="center"/>
                </w:tcPr>
                <w:p w:rsidR="00834BD0" w:rsidRPr="00856B86" w:rsidRDefault="00834BD0" w:rsidP="00834BD0">
                  <w:pPr>
                    <w:ind w:right="-64"/>
                    <w:jc w:val="center"/>
                    <w:rPr>
                      <w:color w:val="000000" w:themeColor="text1"/>
                      <w:sz w:val="20"/>
                      <w:szCs w:val="20"/>
                    </w:rPr>
                  </w:pPr>
                  <w:r w:rsidRPr="00856B86">
                    <w:rPr>
                      <w:color w:val="000000" w:themeColor="text1"/>
                      <w:sz w:val="20"/>
                      <w:szCs w:val="20"/>
                    </w:rPr>
                    <w:t>привилегированные</w:t>
                  </w:r>
                </w:p>
              </w:tc>
              <w:tc>
                <w:tcPr>
                  <w:tcW w:w="851" w:type="dxa"/>
                  <w:vMerge/>
                  <w:vAlign w:val="center"/>
                </w:tcPr>
                <w:p w:rsidR="00834BD0" w:rsidRPr="00856B86" w:rsidRDefault="00834BD0" w:rsidP="00834BD0">
                  <w:pPr>
                    <w:rPr>
                      <w:b/>
                      <w:color w:val="000000" w:themeColor="text1"/>
                      <w:sz w:val="22"/>
                      <w:szCs w:val="22"/>
                    </w:rPr>
                  </w:pPr>
                </w:p>
              </w:tc>
              <w:tc>
                <w:tcPr>
                  <w:tcW w:w="1227" w:type="dxa"/>
                  <w:vMerge/>
                </w:tcPr>
                <w:p w:rsidR="00834BD0" w:rsidRPr="00856B86" w:rsidRDefault="00834BD0" w:rsidP="00834BD0">
                  <w:pPr>
                    <w:rPr>
                      <w:b/>
                      <w:color w:val="000000" w:themeColor="text1"/>
                      <w:sz w:val="22"/>
                      <w:szCs w:val="22"/>
                    </w:rPr>
                  </w:pPr>
                </w:p>
              </w:tc>
            </w:tr>
            <w:tr w:rsidR="00856B86" w:rsidRPr="00856B86" w:rsidTr="002A016D">
              <w:trPr>
                <w:trHeight w:val="359"/>
              </w:trPr>
              <w:tc>
                <w:tcPr>
                  <w:tcW w:w="1514" w:type="dxa"/>
                  <w:vAlign w:val="center"/>
                </w:tcPr>
                <w:p w:rsidR="00834BD0" w:rsidRPr="00856B86" w:rsidRDefault="00834BD0" w:rsidP="00834BD0">
                  <w:pPr>
                    <w:ind w:right="-64"/>
                    <w:jc w:val="center"/>
                    <w:rPr>
                      <w:color w:val="000000" w:themeColor="text1"/>
                      <w:sz w:val="22"/>
                      <w:szCs w:val="22"/>
                    </w:rPr>
                  </w:pPr>
                  <w:r w:rsidRPr="00856B86">
                    <w:rPr>
                      <w:color w:val="000000" w:themeColor="text1"/>
                      <w:sz w:val="22"/>
                      <w:szCs w:val="22"/>
                    </w:rPr>
                    <w:lastRenderedPageBreak/>
                    <w:t>1</w:t>
                  </w:r>
                </w:p>
              </w:tc>
              <w:tc>
                <w:tcPr>
                  <w:tcW w:w="1804"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2</w:t>
                  </w:r>
                </w:p>
              </w:tc>
              <w:tc>
                <w:tcPr>
                  <w:tcW w:w="1843"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3</w:t>
                  </w:r>
                </w:p>
              </w:tc>
              <w:tc>
                <w:tcPr>
                  <w:tcW w:w="1013"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4</w:t>
                  </w:r>
                </w:p>
              </w:tc>
              <w:tc>
                <w:tcPr>
                  <w:tcW w:w="868"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5</w:t>
                  </w:r>
                </w:p>
              </w:tc>
              <w:tc>
                <w:tcPr>
                  <w:tcW w:w="851" w:type="dxa"/>
                </w:tcPr>
                <w:p w:rsidR="00834BD0" w:rsidRPr="00856B86" w:rsidRDefault="00834BD0" w:rsidP="00834BD0">
                  <w:pPr>
                    <w:ind w:right="-64"/>
                    <w:jc w:val="center"/>
                    <w:rPr>
                      <w:color w:val="000000" w:themeColor="text1"/>
                      <w:sz w:val="22"/>
                      <w:szCs w:val="22"/>
                    </w:rPr>
                  </w:pPr>
                  <w:r w:rsidRPr="00856B86">
                    <w:rPr>
                      <w:color w:val="000000" w:themeColor="text1"/>
                      <w:sz w:val="22"/>
                      <w:szCs w:val="22"/>
                    </w:rPr>
                    <w:t>6</w:t>
                  </w:r>
                </w:p>
              </w:tc>
              <w:tc>
                <w:tcPr>
                  <w:tcW w:w="1227" w:type="dxa"/>
                </w:tcPr>
                <w:p w:rsidR="00834BD0" w:rsidRPr="00856B86" w:rsidRDefault="00834BD0" w:rsidP="00834BD0">
                  <w:pPr>
                    <w:ind w:right="-64"/>
                    <w:jc w:val="center"/>
                    <w:rPr>
                      <w:color w:val="000000" w:themeColor="text1"/>
                      <w:sz w:val="22"/>
                      <w:szCs w:val="22"/>
                    </w:rPr>
                  </w:pPr>
                </w:p>
              </w:tc>
            </w:tr>
            <w:tr w:rsidR="00856B86" w:rsidRPr="00856B86" w:rsidTr="002A016D">
              <w:tc>
                <w:tcPr>
                  <w:tcW w:w="1514" w:type="dxa"/>
                  <w:vAlign w:val="center"/>
                </w:tcPr>
                <w:p w:rsidR="00834BD0" w:rsidRPr="00856B86" w:rsidRDefault="00364DDA" w:rsidP="00834BD0">
                  <w:pPr>
                    <w:jc w:val="center"/>
                    <w:rPr>
                      <w:color w:val="000000" w:themeColor="text1"/>
                      <w:sz w:val="18"/>
                      <w:szCs w:val="18"/>
                    </w:rPr>
                  </w:pPr>
                  <w:r w:rsidRPr="00364DDA">
                    <w:rPr>
                      <w:color w:val="000000" w:themeColor="text1"/>
                      <w:sz w:val="18"/>
                      <w:szCs w:val="18"/>
                      <w:lang w:val="uz-Cyrl-UZ"/>
                    </w:rPr>
                    <w:t>"Муниципал активларни бошкариш маркази" ДУК</w:t>
                  </w:r>
                </w:p>
              </w:tc>
              <w:tc>
                <w:tcPr>
                  <w:tcW w:w="1804" w:type="dxa"/>
                  <w:vAlign w:val="center"/>
                </w:tcPr>
                <w:p w:rsidR="00834BD0" w:rsidRPr="00856B86" w:rsidRDefault="002A016D" w:rsidP="00834BD0">
                  <w:pPr>
                    <w:autoSpaceDE w:val="0"/>
                    <w:autoSpaceDN w:val="0"/>
                    <w:adjustRightInd w:val="0"/>
                    <w:ind w:left="-108" w:right="-64"/>
                    <w:jc w:val="center"/>
                    <w:rPr>
                      <w:bCs/>
                      <w:color w:val="000000" w:themeColor="text1"/>
                      <w:sz w:val="18"/>
                      <w:szCs w:val="18"/>
                    </w:rPr>
                  </w:pPr>
                  <w:r w:rsidRPr="00856B86">
                    <w:rPr>
                      <w:color w:val="000000" w:themeColor="text1"/>
                      <w:sz w:val="18"/>
                      <w:szCs w:val="18"/>
                    </w:rPr>
                    <w:t>Тошкентша</w:t>
                  </w:r>
                  <w:r w:rsidRPr="00856B86">
                    <w:rPr>
                      <w:color w:val="000000" w:themeColor="text1"/>
                      <w:sz w:val="18"/>
                      <w:szCs w:val="18"/>
                      <w:lang w:val="uz-Cyrl-UZ"/>
                    </w:rPr>
                    <w:t>ҳ</w:t>
                  </w:r>
                  <w:r w:rsidRPr="00856B86">
                    <w:rPr>
                      <w:color w:val="000000" w:themeColor="text1"/>
                      <w:sz w:val="18"/>
                      <w:szCs w:val="18"/>
                    </w:rPr>
                    <w:t>ар</w:t>
                  </w:r>
                  <w:r w:rsidRPr="00856B86">
                    <w:rPr>
                      <w:color w:val="000000" w:themeColor="text1"/>
                      <w:sz w:val="18"/>
                      <w:szCs w:val="18"/>
                      <w:lang w:val="uz-Cyrl-UZ"/>
                    </w:rPr>
                    <w:t xml:space="preserve"> Шайхонтоҳур тумани</w:t>
                  </w:r>
                </w:p>
              </w:tc>
              <w:tc>
                <w:tcPr>
                  <w:tcW w:w="1843" w:type="dxa"/>
                  <w:vAlign w:val="center"/>
                </w:tcPr>
                <w:p w:rsidR="00834BD0" w:rsidRPr="00856B86" w:rsidRDefault="002A016D" w:rsidP="002A016D">
                  <w:pPr>
                    <w:jc w:val="center"/>
                    <w:rPr>
                      <w:color w:val="000000" w:themeColor="text1"/>
                      <w:sz w:val="18"/>
                      <w:szCs w:val="18"/>
                    </w:rPr>
                  </w:pPr>
                  <w:r w:rsidRPr="002A016D">
                    <w:rPr>
                      <w:color w:val="000000" w:themeColor="text1"/>
                      <w:sz w:val="18"/>
                      <w:szCs w:val="18"/>
                    </w:rPr>
                    <w:t>Ушбу жамиятнинг йигирма фоиз ва ундан ортик фоиз акцияларига эгалик килувчи юридик шахс.</w:t>
                  </w:r>
                </w:p>
              </w:tc>
              <w:tc>
                <w:tcPr>
                  <w:tcW w:w="1013" w:type="dxa"/>
                  <w:vAlign w:val="center"/>
                </w:tcPr>
                <w:p w:rsidR="002032E2" w:rsidRDefault="002032E2" w:rsidP="002032E2">
                  <w:pPr>
                    <w:jc w:val="center"/>
                    <w:rPr>
                      <w:rFonts w:ascii="Calibri" w:hAnsi="Calibri" w:cs="Calibri"/>
                      <w:color w:val="000000"/>
                      <w:sz w:val="22"/>
                      <w:szCs w:val="22"/>
                    </w:rPr>
                  </w:pPr>
                  <w:r>
                    <w:rPr>
                      <w:rFonts w:ascii="Calibri" w:hAnsi="Calibri" w:cs="Calibri"/>
                      <w:color w:val="000000"/>
                      <w:sz w:val="22"/>
                      <w:szCs w:val="22"/>
                    </w:rPr>
                    <w:t>60702157080</w:t>
                  </w:r>
                </w:p>
                <w:p w:rsidR="00834BD0" w:rsidRPr="002032E2" w:rsidRDefault="00834BD0" w:rsidP="00834BD0">
                  <w:pPr>
                    <w:autoSpaceDE w:val="0"/>
                    <w:autoSpaceDN w:val="0"/>
                    <w:adjustRightInd w:val="0"/>
                    <w:ind w:right="-64"/>
                    <w:jc w:val="center"/>
                    <w:rPr>
                      <w:color w:val="000000" w:themeColor="text1"/>
                      <w:sz w:val="18"/>
                      <w:szCs w:val="18"/>
                      <w:lang w:val="en-US"/>
                    </w:rPr>
                  </w:pP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autoSpaceDE w:val="0"/>
                    <w:autoSpaceDN w:val="0"/>
                    <w:adjustRightInd w:val="0"/>
                    <w:ind w:right="-64"/>
                    <w:jc w:val="center"/>
                    <w:rPr>
                      <w:color w:val="000000" w:themeColor="text1"/>
                      <w:sz w:val="18"/>
                      <w:szCs w:val="18"/>
                      <w:highlight w:val="yellow"/>
                      <w:lang w:val="en-US"/>
                    </w:rPr>
                  </w:pPr>
                  <w:r w:rsidRPr="00856B86">
                    <w:rPr>
                      <w:color w:val="000000" w:themeColor="text1"/>
                      <w:sz w:val="18"/>
                      <w:szCs w:val="18"/>
                      <w:lang w:val="en-US"/>
                    </w:rPr>
                    <w:t>69.07</w:t>
                  </w:r>
                </w:p>
              </w:tc>
              <w:tc>
                <w:tcPr>
                  <w:tcW w:w="1227" w:type="dxa"/>
                </w:tcPr>
                <w:p w:rsidR="00834BD0" w:rsidRPr="00856B86" w:rsidRDefault="00834BD0" w:rsidP="00834BD0">
                  <w:pPr>
                    <w:autoSpaceDE w:val="0"/>
                    <w:autoSpaceDN w:val="0"/>
                    <w:adjustRightInd w:val="0"/>
                    <w:ind w:right="-64"/>
                    <w:jc w:val="center"/>
                    <w:rPr>
                      <w:color w:val="000000" w:themeColor="text1"/>
                      <w:sz w:val="18"/>
                      <w:szCs w:val="18"/>
                    </w:rPr>
                  </w:pPr>
                </w:p>
                <w:p w:rsidR="00834BD0" w:rsidRPr="00856B86" w:rsidRDefault="00834BD0" w:rsidP="00834BD0">
                  <w:pPr>
                    <w:autoSpaceDE w:val="0"/>
                    <w:autoSpaceDN w:val="0"/>
                    <w:adjustRightInd w:val="0"/>
                    <w:ind w:right="-64"/>
                    <w:jc w:val="center"/>
                    <w:rPr>
                      <w:color w:val="000000" w:themeColor="text1"/>
                      <w:sz w:val="18"/>
                      <w:szCs w:val="18"/>
                    </w:rPr>
                  </w:pPr>
                </w:p>
                <w:p w:rsidR="00834BD0" w:rsidRPr="00856B86" w:rsidRDefault="00834BD0" w:rsidP="00834BD0">
                  <w:pPr>
                    <w:autoSpaceDE w:val="0"/>
                    <w:autoSpaceDN w:val="0"/>
                    <w:adjustRightInd w:val="0"/>
                    <w:ind w:right="-64"/>
                    <w:jc w:val="center"/>
                    <w:rPr>
                      <w:color w:val="000000" w:themeColor="text1"/>
                      <w:sz w:val="18"/>
                      <w:szCs w:val="18"/>
                      <w:lang w:val="uz-Cyrl-UZ"/>
                    </w:rPr>
                  </w:pPr>
                  <w:r w:rsidRPr="00856B86">
                    <w:rPr>
                      <w:color w:val="000000" w:themeColor="text1"/>
                      <w:sz w:val="18"/>
                      <w:szCs w:val="18"/>
                      <w:lang w:val="en-US"/>
                    </w:rPr>
                    <w:t>22</w:t>
                  </w:r>
                  <w:r w:rsidRPr="00856B86">
                    <w:rPr>
                      <w:color w:val="000000" w:themeColor="text1"/>
                      <w:sz w:val="18"/>
                      <w:szCs w:val="18"/>
                      <w:lang w:val="uz-Cyrl-UZ"/>
                    </w:rPr>
                    <w:t>.</w:t>
                  </w:r>
                  <w:r w:rsidRPr="00856B86">
                    <w:rPr>
                      <w:color w:val="000000" w:themeColor="text1"/>
                      <w:sz w:val="18"/>
                      <w:szCs w:val="18"/>
                      <w:lang w:val="en-US"/>
                    </w:rPr>
                    <w:t>05</w:t>
                  </w:r>
                  <w:r w:rsidRPr="00856B86">
                    <w:rPr>
                      <w:color w:val="000000" w:themeColor="text1"/>
                      <w:sz w:val="18"/>
                      <w:szCs w:val="18"/>
                      <w:lang w:val="uz-Cyrl-UZ"/>
                    </w:rPr>
                    <w:t>.</w:t>
                  </w:r>
                  <w:r w:rsidRPr="00856B86">
                    <w:rPr>
                      <w:color w:val="000000" w:themeColor="text1"/>
                      <w:sz w:val="18"/>
                      <w:szCs w:val="18"/>
                      <w:lang w:val="en-US"/>
                    </w:rPr>
                    <w:t>2019</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«Авиасозлардехконбозори»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Яшнаобод тумани Шолохова кучаси, 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«Аскиядехконбозори»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Яккасарой тумани Учмон Носир кучаси 25а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w:t>
                  </w:r>
                  <w:r w:rsidRPr="00856B86">
                    <w:rPr>
                      <w:color w:val="000000" w:themeColor="text1"/>
                      <w:sz w:val="18"/>
                      <w:szCs w:val="18"/>
                      <w:lang w:val="uz-Cyrl-UZ"/>
                    </w:rPr>
                    <w:t xml:space="preserve">Чилонзор </w:t>
                  </w:r>
                  <w:r w:rsidRPr="00856B86">
                    <w:rPr>
                      <w:color w:val="000000" w:themeColor="text1"/>
                      <w:sz w:val="18"/>
                      <w:szCs w:val="18"/>
                    </w:rPr>
                    <w:t xml:space="preserve">дехконбозори» </w:t>
                  </w:r>
                  <w:r w:rsidRPr="00856B86">
                    <w:rPr>
                      <w:color w:val="000000" w:themeColor="text1"/>
                      <w:sz w:val="18"/>
                      <w:szCs w:val="18"/>
                      <w:lang w:val="uz-Cyrl-UZ"/>
                    </w:rPr>
                    <w:t>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Чилонзор тумани Бунёдкор ва Фарход кучалари кесишувидаги Ц мавзеси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«Мирободдехконбозори»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Миробод тумани Нукус кучаси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«Навруздехконбозори»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Мирзо Улугбек тумани, ТТЗ-2, «Ширин бозори»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w:t>
                  </w:r>
                  <w:r w:rsidRPr="002A016D">
                    <w:rPr>
                      <w:sz w:val="18"/>
                      <w:szCs w:val="18"/>
                    </w:rPr>
                    <w:lastRenderedPageBreak/>
                    <w:t>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«Олой 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Юнусобод тумани Амир Темур кучаси, 40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«Сиргалидехконбозори»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Сиргали тумани Янги сиргали 6 даха</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«Тошкент кишлок хужалик махсулотлари улгуржи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Бектемир тумани Тошкент «автомобил халка 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«Фарходдехконбозори»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Учтепа тумани Чилонзор Г-9А квартал</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«Юнусободдехконбозори»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Юнусобод тумани Д-3 квартал</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w:t>
                  </w:r>
                  <w:r w:rsidRPr="002A016D">
                    <w:rPr>
                      <w:sz w:val="18"/>
                      <w:szCs w:val="18"/>
                    </w:rPr>
                    <w:lastRenderedPageBreak/>
                    <w:t>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 xml:space="preserve">«Кора-Камиш дехкон </w:t>
                  </w:r>
                  <w:proofErr w:type="gramStart"/>
                  <w:r w:rsidRPr="00856B86">
                    <w:rPr>
                      <w:color w:val="000000" w:themeColor="text1"/>
                      <w:sz w:val="18"/>
                      <w:szCs w:val="18"/>
                    </w:rPr>
                    <w:t xml:space="preserve">бозори» </w:t>
                  </w:r>
                  <w:r w:rsidRPr="00856B86">
                    <w:rPr>
                      <w:color w:val="000000" w:themeColor="text1"/>
                      <w:sz w:val="18"/>
                      <w:szCs w:val="18"/>
                      <w:lang w:val="uz-Cyrl-UZ"/>
                    </w:rPr>
                    <w:t xml:space="preserve"> МЧЖ</w:t>
                  </w:r>
                  <w:proofErr w:type="gramEnd"/>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Олмазор тумани Кора-камиш, 21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«Куйликдехконбозори»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Бектемир тумани Фаргона 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«Паркент универсал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ТошкентМирзо-Улугбек тумани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«Чорсу буюм савдо комплекси»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Шайхонтохур тумани Закайнар кучаси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«Эски жува дехкон бозори» АЖ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ТошкентшахарШайхотохуртумани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w:t>
                  </w:r>
                  <w:r w:rsidRPr="002A016D">
                    <w:rPr>
                      <w:sz w:val="18"/>
                      <w:szCs w:val="18"/>
                    </w:rPr>
                    <w:lastRenderedPageBreak/>
                    <w:t>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lastRenderedPageBreak/>
                    <w:t>«Янгиободихтисослашганбозори»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Яшнаобод туманиТоларик кучаси, 1 уй</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«Урикзорсавдокомплекси»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 шахар Учтепа тумани Урикзор мавзеси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«Бек т</w:t>
                  </w:r>
                  <w:r w:rsidRPr="00856B86">
                    <w:rPr>
                      <w:color w:val="000000" w:themeColor="text1"/>
                      <w:sz w:val="18"/>
                      <w:szCs w:val="18"/>
                      <w:lang w:val="uz-Cyrl-UZ"/>
                    </w:rPr>
                    <w:t>у</w:t>
                  </w:r>
                  <w:r w:rsidRPr="00856B86">
                    <w:rPr>
                      <w:color w:val="000000" w:themeColor="text1"/>
                      <w:sz w:val="18"/>
                      <w:szCs w:val="18"/>
                    </w:rPr>
                    <w:t>пи савдо комплекси»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w:t>
                  </w:r>
                  <w:r w:rsidRPr="00856B86">
                    <w:rPr>
                      <w:color w:val="000000" w:themeColor="text1"/>
                      <w:sz w:val="18"/>
                      <w:szCs w:val="18"/>
                      <w:lang w:val="uz-Cyrl-UZ"/>
                    </w:rPr>
                    <w:t>о</w:t>
                  </w:r>
                  <w:r w:rsidRPr="00856B86">
                    <w:rPr>
                      <w:color w:val="000000" w:themeColor="text1"/>
                      <w:sz w:val="18"/>
                      <w:szCs w:val="18"/>
                    </w:rPr>
                    <w:t>шкентшахарЧилонзортуманиТошкентавтомобилхалкайули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rPr>
                <w:trHeight w:val="736"/>
              </w:trPr>
              <w:tc>
                <w:tcPr>
                  <w:tcW w:w="1514" w:type="dxa"/>
                  <w:vAlign w:val="center"/>
                </w:tcPr>
                <w:p w:rsidR="002A016D" w:rsidRPr="00856B86" w:rsidRDefault="002A016D" w:rsidP="002A016D">
                  <w:pPr>
                    <w:rPr>
                      <w:color w:val="000000" w:themeColor="text1"/>
                      <w:sz w:val="18"/>
                      <w:szCs w:val="18"/>
                    </w:rPr>
                  </w:pPr>
                  <w:r w:rsidRPr="00856B86">
                    <w:rPr>
                      <w:color w:val="000000" w:themeColor="text1"/>
                      <w:sz w:val="18"/>
                      <w:szCs w:val="18"/>
                    </w:rPr>
                    <w:t xml:space="preserve">«Истеъмолда булган транспорт воситалари ва </w:t>
                  </w:r>
                  <w:r w:rsidRPr="00856B86">
                    <w:rPr>
                      <w:color w:val="000000" w:themeColor="text1"/>
                      <w:sz w:val="18"/>
                      <w:szCs w:val="18"/>
                      <w:lang w:val="uz-Cyrl-UZ"/>
                    </w:rPr>
                    <w:t>э</w:t>
                  </w:r>
                  <w:r w:rsidRPr="00856B86">
                    <w:rPr>
                      <w:color w:val="000000" w:themeColor="text1"/>
                      <w:sz w:val="18"/>
                      <w:szCs w:val="18"/>
                    </w:rPr>
                    <w:t xml:space="preserve">хтиёт кисимлар сергели </w:t>
                  </w:r>
                  <w:r w:rsidRPr="00856B86">
                    <w:rPr>
                      <w:color w:val="000000" w:themeColor="text1"/>
                      <w:sz w:val="18"/>
                      <w:szCs w:val="18"/>
                      <w:lang w:val="uz-Cyrl-UZ"/>
                    </w:rPr>
                    <w:t>б</w:t>
                  </w:r>
                  <w:r w:rsidRPr="00856B86">
                    <w:rPr>
                      <w:color w:val="000000" w:themeColor="text1"/>
                      <w:sz w:val="18"/>
                      <w:szCs w:val="18"/>
                    </w:rPr>
                    <w:t>озори» МЧЖ</w:t>
                  </w:r>
                </w:p>
              </w:tc>
              <w:tc>
                <w:tcPr>
                  <w:tcW w:w="1804" w:type="dxa"/>
                </w:tcPr>
                <w:p w:rsidR="002A016D" w:rsidRPr="00856B86" w:rsidRDefault="002A016D" w:rsidP="002A016D">
                  <w:pPr>
                    <w:rPr>
                      <w:color w:val="000000" w:themeColor="text1"/>
                      <w:sz w:val="18"/>
                      <w:szCs w:val="18"/>
                    </w:rPr>
                  </w:pPr>
                  <w:r w:rsidRPr="00856B86">
                    <w:rPr>
                      <w:color w:val="000000" w:themeColor="text1"/>
                      <w:sz w:val="18"/>
                      <w:szCs w:val="18"/>
                    </w:rPr>
                    <w:t>ТошкентшахарС</w:t>
                  </w:r>
                  <w:r w:rsidRPr="00856B86">
                    <w:rPr>
                      <w:color w:val="000000" w:themeColor="text1"/>
                      <w:sz w:val="18"/>
                      <w:szCs w:val="18"/>
                      <w:lang w:val="uz-Cyrl-UZ"/>
                    </w:rPr>
                    <w:t>и</w:t>
                  </w:r>
                  <w:r w:rsidRPr="00856B86">
                    <w:rPr>
                      <w:color w:val="000000" w:themeColor="text1"/>
                      <w:sz w:val="18"/>
                      <w:szCs w:val="18"/>
                    </w:rPr>
                    <w:t>ргалитумани Янги сиргаликучаси 3</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856B86">
                    <w:rPr>
                      <w:color w:val="000000" w:themeColor="text1"/>
                      <w:sz w:val="18"/>
                      <w:szCs w:val="18"/>
                    </w:rPr>
                    <w:t>18.08.2015</w:t>
                  </w:r>
                </w:p>
              </w:tc>
            </w:tr>
            <w:tr w:rsidR="002A016D" w:rsidRPr="00856B86" w:rsidTr="002A016D">
              <w:trPr>
                <w:trHeight w:val="736"/>
              </w:trPr>
              <w:tc>
                <w:tcPr>
                  <w:tcW w:w="1514" w:type="dxa"/>
                  <w:vAlign w:val="center"/>
                </w:tcPr>
                <w:p w:rsidR="002A016D" w:rsidRPr="00856B86" w:rsidRDefault="002A016D" w:rsidP="002A016D">
                  <w:pPr>
                    <w:rPr>
                      <w:color w:val="000000" w:themeColor="text1"/>
                      <w:sz w:val="18"/>
                      <w:szCs w:val="18"/>
                    </w:rPr>
                  </w:pPr>
                  <w:r w:rsidRPr="00AE09C1">
                    <w:rPr>
                      <w:color w:val="000000" w:themeColor="text1"/>
                      <w:sz w:val="18"/>
                      <w:szCs w:val="18"/>
                    </w:rPr>
                    <w:t>Бешкургон савдо МЧЖ</w:t>
                  </w:r>
                </w:p>
              </w:tc>
              <w:tc>
                <w:tcPr>
                  <w:tcW w:w="1804" w:type="dxa"/>
                </w:tcPr>
                <w:p w:rsidR="002A016D" w:rsidRPr="00856B86"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 xml:space="preserve">Ушбу жамият устав фондининг (устав капиталининг 20 фоизи ва ундан ортиқ фоизига эгалик қилувчи айни бир шахс кайси </w:t>
                  </w:r>
                  <w:r w:rsidRPr="002A016D">
                    <w:rPr>
                      <w:sz w:val="18"/>
                      <w:szCs w:val="18"/>
                    </w:rPr>
                    <w:lastRenderedPageBreak/>
                    <w:t>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lastRenderedPageBreak/>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Pr>
                      <w:color w:val="000000" w:themeColor="text1"/>
                      <w:sz w:val="18"/>
                      <w:szCs w:val="18"/>
                    </w:rPr>
                    <w:t>18.08.2015</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lastRenderedPageBreak/>
                    <w:t>Пойтахт авто паркинг МЧЖ</w:t>
                  </w:r>
                </w:p>
              </w:tc>
              <w:tc>
                <w:tcPr>
                  <w:tcW w:w="1804" w:type="dxa"/>
                </w:tcPr>
                <w:p w:rsidR="002A016D" w:rsidRPr="00856B86"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“Шинам бино”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“BISH SERVIS”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856B86" w:rsidTr="002A016D">
              <w:trPr>
                <w:trHeight w:val="736"/>
              </w:trPr>
              <w:tc>
                <w:tcPr>
                  <w:tcW w:w="1514" w:type="dxa"/>
                  <w:vAlign w:val="center"/>
                </w:tcPr>
                <w:p w:rsidR="002A016D" w:rsidRPr="00AE09C1" w:rsidRDefault="002A016D" w:rsidP="002A016D">
                  <w:pPr>
                    <w:rPr>
                      <w:color w:val="000000" w:themeColor="text1"/>
                      <w:sz w:val="18"/>
                      <w:szCs w:val="18"/>
                    </w:rPr>
                  </w:pPr>
                  <w:r w:rsidRPr="00AE09C1">
                    <w:rPr>
                      <w:color w:val="000000" w:themeColor="text1"/>
                      <w:sz w:val="18"/>
                      <w:szCs w:val="18"/>
                    </w:rPr>
                    <w:t>“Экспресс Хизмат” МЧЖ</w:t>
                  </w:r>
                </w:p>
              </w:tc>
              <w:tc>
                <w:tcPr>
                  <w:tcW w:w="1804" w:type="dxa"/>
                </w:tcPr>
                <w:p w:rsidR="002A016D" w:rsidRPr="00AE09C1" w:rsidRDefault="002A016D" w:rsidP="002A016D">
                  <w:pPr>
                    <w:rPr>
                      <w:color w:val="000000" w:themeColor="text1"/>
                      <w:sz w:val="18"/>
                      <w:szCs w:val="18"/>
                    </w:rPr>
                  </w:pPr>
                  <w:r w:rsidRPr="00AE09C1">
                    <w:rPr>
                      <w:color w:val="000000" w:themeColor="text1"/>
                      <w:sz w:val="18"/>
                      <w:szCs w:val="18"/>
                    </w:rPr>
                    <w:t>Тошкент шаҳри</w:t>
                  </w:r>
                </w:p>
              </w:tc>
              <w:tc>
                <w:tcPr>
                  <w:tcW w:w="1843" w:type="dxa"/>
                </w:tcPr>
                <w:p w:rsidR="002A016D" w:rsidRPr="002A016D" w:rsidRDefault="002A016D" w:rsidP="002A016D">
                  <w:pPr>
                    <w:rPr>
                      <w:sz w:val="18"/>
                      <w:szCs w:val="18"/>
                    </w:rPr>
                  </w:pPr>
                  <w:r w:rsidRPr="002A016D">
                    <w:rPr>
                      <w:sz w:val="18"/>
                      <w:szCs w:val="18"/>
                    </w:rPr>
                    <w:t>Ушбу жамият устав фондининг (устав капиталининг 20 фоизи ва ундан ортиқ фоизига эгалик қилувчи айни бир шахс кайси юридик шахс устав фондининг (устав капиталининг) йигирма фоизи ва ундан оргтик фоизига эгалик қилса, уша юридик шахс.</w:t>
                  </w:r>
                </w:p>
              </w:tc>
              <w:tc>
                <w:tcPr>
                  <w:tcW w:w="1013"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856B86"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856B86" w:rsidRDefault="002A016D" w:rsidP="002A016D">
                  <w:pPr>
                    <w:rPr>
                      <w:color w:val="000000" w:themeColor="text1"/>
                      <w:sz w:val="18"/>
                      <w:szCs w:val="18"/>
                    </w:rPr>
                  </w:pPr>
                  <w:r w:rsidRPr="002A016D">
                    <w:rPr>
                      <w:color w:val="000000" w:themeColor="text1"/>
                      <w:sz w:val="18"/>
                      <w:szCs w:val="18"/>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t xml:space="preserve">“Toshkent shahar yo`l qurilish va ta`mirlash” </w:t>
                  </w:r>
                  <w:r w:rsidRPr="00AE09C1">
                    <w:rPr>
                      <w:color w:val="000000" w:themeColor="text1"/>
                      <w:sz w:val="18"/>
                      <w:szCs w:val="18"/>
                    </w:rPr>
                    <w:t>МЧЖ</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lastRenderedPageBreak/>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lastRenderedPageBreak/>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lastRenderedPageBreak/>
                    <w:t>“FAIZ CO” МЧЖ</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2A016D" w:rsidRPr="00AE09C1" w:rsidTr="002A016D">
              <w:trPr>
                <w:trHeight w:val="736"/>
              </w:trPr>
              <w:tc>
                <w:tcPr>
                  <w:tcW w:w="1514" w:type="dxa"/>
                  <w:vAlign w:val="center"/>
                </w:tcPr>
                <w:p w:rsidR="002A016D" w:rsidRPr="00AE09C1" w:rsidRDefault="002A016D" w:rsidP="002A016D">
                  <w:pPr>
                    <w:rPr>
                      <w:color w:val="000000" w:themeColor="text1"/>
                      <w:sz w:val="18"/>
                      <w:szCs w:val="18"/>
                      <w:lang w:val="en-US"/>
                    </w:rPr>
                  </w:pPr>
                  <w:r w:rsidRPr="00AE09C1">
                    <w:rPr>
                      <w:color w:val="000000" w:themeColor="text1"/>
                      <w:sz w:val="18"/>
                      <w:szCs w:val="18"/>
                      <w:lang w:val="en-US"/>
                    </w:rPr>
                    <w:t>"Grand Road Tashkent" МЧЖ ҚК</w:t>
                  </w:r>
                </w:p>
              </w:tc>
              <w:tc>
                <w:tcPr>
                  <w:tcW w:w="1804" w:type="dxa"/>
                </w:tcPr>
                <w:p w:rsidR="002A016D" w:rsidRPr="00AE09C1" w:rsidRDefault="002A016D" w:rsidP="002A016D">
                  <w:pPr>
                    <w:rPr>
                      <w:color w:val="000000" w:themeColor="text1"/>
                      <w:sz w:val="18"/>
                      <w:szCs w:val="18"/>
                      <w:lang w:val="en-US"/>
                    </w:rPr>
                  </w:pPr>
                  <w:r w:rsidRPr="00AE09C1">
                    <w:rPr>
                      <w:color w:val="000000" w:themeColor="text1"/>
                      <w:sz w:val="18"/>
                      <w:szCs w:val="18"/>
                      <w:lang w:val="en-US"/>
                    </w:rPr>
                    <w:t>Тошкент шаҳри</w:t>
                  </w:r>
                </w:p>
              </w:tc>
              <w:tc>
                <w:tcPr>
                  <w:tcW w:w="1843" w:type="dxa"/>
                </w:tcPr>
                <w:p w:rsidR="002A016D" w:rsidRPr="002A016D" w:rsidRDefault="002A016D" w:rsidP="002A016D">
                  <w:pPr>
                    <w:rPr>
                      <w:sz w:val="18"/>
                      <w:szCs w:val="18"/>
                      <w:lang w:val="en-US"/>
                    </w:rPr>
                  </w:pPr>
                  <w:r w:rsidRPr="002A016D">
                    <w:rPr>
                      <w:sz w:val="18"/>
                      <w:szCs w:val="18"/>
                    </w:rPr>
                    <w:t>Ушбу</w:t>
                  </w:r>
                  <w:r w:rsidRPr="002A016D">
                    <w:rPr>
                      <w:sz w:val="18"/>
                      <w:szCs w:val="18"/>
                      <w:lang w:val="en-US"/>
                    </w:rPr>
                    <w:t xml:space="preserve"> </w:t>
                  </w:r>
                  <w:r w:rsidRPr="002A016D">
                    <w:rPr>
                      <w:sz w:val="18"/>
                      <w:szCs w:val="18"/>
                    </w:rPr>
                    <w:t>жамият</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20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ортиқ</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қилувчи</w:t>
                  </w:r>
                  <w:r w:rsidRPr="002A016D">
                    <w:rPr>
                      <w:sz w:val="18"/>
                      <w:szCs w:val="18"/>
                      <w:lang w:val="en-US"/>
                    </w:rPr>
                    <w:t xml:space="preserve"> </w:t>
                  </w:r>
                  <w:r w:rsidRPr="002A016D">
                    <w:rPr>
                      <w:sz w:val="18"/>
                      <w:szCs w:val="18"/>
                    </w:rPr>
                    <w:t>айни</w:t>
                  </w:r>
                  <w:r w:rsidRPr="002A016D">
                    <w:rPr>
                      <w:sz w:val="18"/>
                      <w:szCs w:val="18"/>
                      <w:lang w:val="en-US"/>
                    </w:rPr>
                    <w:t xml:space="preserve"> </w:t>
                  </w:r>
                  <w:r w:rsidRPr="002A016D">
                    <w:rPr>
                      <w:sz w:val="18"/>
                      <w:szCs w:val="18"/>
                    </w:rPr>
                    <w:t>бир</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кайси</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фондининг</w:t>
                  </w:r>
                  <w:r w:rsidRPr="002A016D">
                    <w:rPr>
                      <w:sz w:val="18"/>
                      <w:szCs w:val="18"/>
                      <w:lang w:val="en-US"/>
                    </w:rPr>
                    <w:t xml:space="preserve"> (</w:t>
                  </w:r>
                  <w:r w:rsidRPr="002A016D">
                    <w:rPr>
                      <w:sz w:val="18"/>
                      <w:szCs w:val="18"/>
                    </w:rPr>
                    <w:t>устав</w:t>
                  </w:r>
                  <w:r w:rsidRPr="002A016D">
                    <w:rPr>
                      <w:sz w:val="18"/>
                      <w:szCs w:val="18"/>
                      <w:lang w:val="en-US"/>
                    </w:rPr>
                    <w:t xml:space="preserve"> </w:t>
                  </w:r>
                  <w:r w:rsidRPr="002A016D">
                    <w:rPr>
                      <w:sz w:val="18"/>
                      <w:szCs w:val="18"/>
                    </w:rPr>
                    <w:t>капиталининг</w:t>
                  </w:r>
                  <w:r w:rsidRPr="002A016D">
                    <w:rPr>
                      <w:sz w:val="18"/>
                      <w:szCs w:val="18"/>
                      <w:lang w:val="en-US"/>
                    </w:rPr>
                    <w:t xml:space="preserve">) </w:t>
                  </w:r>
                  <w:r w:rsidRPr="002A016D">
                    <w:rPr>
                      <w:sz w:val="18"/>
                      <w:szCs w:val="18"/>
                    </w:rPr>
                    <w:t>йигирма</w:t>
                  </w:r>
                  <w:r w:rsidRPr="002A016D">
                    <w:rPr>
                      <w:sz w:val="18"/>
                      <w:szCs w:val="18"/>
                      <w:lang w:val="en-US"/>
                    </w:rPr>
                    <w:t xml:space="preserve"> </w:t>
                  </w:r>
                  <w:r w:rsidRPr="002A016D">
                    <w:rPr>
                      <w:sz w:val="18"/>
                      <w:szCs w:val="18"/>
                    </w:rPr>
                    <w:t>фоизи</w:t>
                  </w:r>
                  <w:r w:rsidRPr="002A016D">
                    <w:rPr>
                      <w:sz w:val="18"/>
                      <w:szCs w:val="18"/>
                      <w:lang w:val="en-US"/>
                    </w:rPr>
                    <w:t xml:space="preserve"> </w:t>
                  </w:r>
                  <w:r w:rsidRPr="002A016D">
                    <w:rPr>
                      <w:sz w:val="18"/>
                      <w:szCs w:val="18"/>
                    </w:rPr>
                    <w:t>ва</w:t>
                  </w:r>
                  <w:r w:rsidRPr="002A016D">
                    <w:rPr>
                      <w:sz w:val="18"/>
                      <w:szCs w:val="18"/>
                      <w:lang w:val="en-US"/>
                    </w:rPr>
                    <w:t xml:space="preserve"> </w:t>
                  </w:r>
                  <w:r w:rsidRPr="002A016D">
                    <w:rPr>
                      <w:sz w:val="18"/>
                      <w:szCs w:val="18"/>
                    </w:rPr>
                    <w:t>ундан</w:t>
                  </w:r>
                  <w:r w:rsidRPr="002A016D">
                    <w:rPr>
                      <w:sz w:val="18"/>
                      <w:szCs w:val="18"/>
                      <w:lang w:val="en-US"/>
                    </w:rPr>
                    <w:t xml:space="preserve"> </w:t>
                  </w:r>
                  <w:r w:rsidRPr="002A016D">
                    <w:rPr>
                      <w:sz w:val="18"/>
                      <w:szCs w:val="18"/>
                    </w:rPr>
                    <w:t>оргтик</w:t>
                  </w:r>
                  <w:r w:rsidRPr="002A016D">
                    <w:rPr>
                      <w:sz w:val="18"/>
                      <w:szCs w:val="18"/>
                      <w:lang w:val="en-US"/>
                    </w:rPr>
                    <w:t xml:space="preserve"> </w:t>
                  </w:r>
                  <w:r w:rsidRPr="002A016D">
                    <w:rPr>
                      <w:sz w:val="18"/>
                      <w:szCs w:val="18"/>
                    </w:rPr>
                    <w:t>фоизига</w:t>
                  </w:r>
                  <w:r w:rsidRPr="002A016D">
                    <w:rPr>
                      <w:sz w:val="18"/>
                      <w:szCs w:val="18"/>
                      <w:lang w:val="en-US"/>
                    </w:rPr>
                    <w:t xml:space="preserve"> </w:t>
                  </w:r>
                  <w:r w:rsidRPr="002A016D">
                    <w:rPr>
                      <w:sz w:val="18"/>
                      <w:szCs w:val="18"/>
                    </w:rPr>
                    <w:t>эгалик</w:t>
                  </w:r>
                  <w:r w:rsidRPr="002A016D">
                    <w:rPr>
                      <w:sz w:val="18"/>
                      <w:szCs w:val="18"/>
                      <w:lang w:val="en-US"/>
                    </w:rPr>
                    <w:t xml:space="preserve"> </w:t>
                  </w:r>
                  <w:r w:rsidRPr="002A016D">
                    <w:rPr>
                      <w:sz w:val="18"/>
                      <w:szCs w:val="18"/>
                    </w:rPr>
                    <w:t>қилса</w:t>
                  </w:r>
                  <w:r w:rsidRPr="002A016D">
                    <w:rPr>
                      <w:sz w:val="18"/>
                      <w:szCs w:val="18"/>
                      <w:lang w:val="en-US"/>
                    </w:rPr>
                    <w:t xml:space="preserve">, </w:t>
                  </w:r>
                  <w:r w:rsidRPr="002A016D">
                    <w:rPr>
                      <w:sz w:val="18"/>
                      <w:szCs w:val="18"/>
                    </w:rPr>
                    <w:t>уша</w:t>
                  </w:r>
                  <w:r w:rsidRPr="002A016D">
                    <w:rPr>
                      <w:sz w:val="18"/>
                      <w:szCs w:val="18"/>
                      <w:lang w:val="en-US"/>
                    </w:rPr>
                    <w:t xml:space="preserve"> </w:t>
                  </w:r>
                  <w:r w:rsidRPr="002A016D">
                    <w:rPr>
                      <w:sz w:val="18"/>
                      <w:szCs w:val="18"/>
                    </w:rPr>
                    <w:t>юридик</w:t>
                  </w:r>
                  <w:r w:rsidRPr="002A016D">
                    <w:rPr>
                      <w:sz w:val="18"/>
                      <w:szCs w:val="18"/>
                      <w:lang w:val="en-US"/>
                    </w:rPr>
                    <w:t xml:space="preserve"> </w:t>
                  </w:r>
                  <w:r w:rsidRPr="002A016D">
                    <w:rPr>
                      <w:sz w:val="18"/>
                      <w:szCs w:val="18"/>
                    </w:rPr>
                    <w:t>шахс</w:t>
                  </w:r>
                  <w:r w:rsidRPr="002A016D">
                    <w:rPr>
                      <w:sz w:val="18"/>
                      <w:szCs w:val="18"/>
                      <w:lang w:val="en-US"/>
                    </w:rPr>
                    <w:t>.</w:t>
                  </w:r>
                </w:p>
              </w:tc>
              <w:tc>
                <w:tcPr>
                  <w:tcW w:w="1013"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68"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851" w:type="dxa"/>
                  <w:vAlign w:val="center"/>
                </w:tcPr>
                <w:p w:rsidR="002A016D" w:rsidRPr="002A016D" w:rsidRDefault="002A016D" w:rsidP="002A016D">
                  <w:pPr>
                    <w:autoSpaceDE w:val="0"/>
                    <w:autoSpaceDN w:val="0"/>
                    <w:adjustRightInd w:val="0"/>
                    <w:ind w:right="-64"/>
                    <w:jc w:val="center"/>
                    <w:rPr>
                      <w:color w:val="000000" w:themeColor="text1"/>
                      <w:sz w:val="18"/>
                      <w:szCs w:val="18"/>
                    </w:rPr>
                  </w:pPr>
                  <w:r>
                    <w:rPr>
                      <w:color w:val="000000" w:themeColor="text1"/>
                      <w:sz w:val="18"/>
                      <w:szCs w:val="18"/>
                    </w:rPr>
                    <w:t>-</w:t>
                  </w:r>
                </w:p>
              </w:tc>
              <w:tc>
                <w:tcPr>
                  <w:tcW w:w="1227" w:type="dxa"/>
                </w:tcPr>
                <w:p w:rsidR="002A016D" w:rsidRPr="00AE09C1" w:rsidRDefault="002A016D" w:rsidP="002A016D">
                  <w:pPr>
                    <w:rPr>
                      <w:color w:val="000000" w:themeColor="text1"/>
                      <w:sz w:val="18"/>
                      <w:szCs w:val="18"/>
                      <w:lang w:val="en-US"/>
                    </w:rPr>
                  </w:pPr>
                  <w:r w:rsidRPr="002A016D">
                    <w:rPr>
                      <w:color w:val="000000" w:themeColor="text1"/>
                      <w:sz w:val="18"/>
                      <w:szCs w:val="18"/>
                      <w:lang w:val="en-US"/>
                    </w:rPr>
                    <w:t>15.06.2020</w:t>
                  </w:r>
                </w:p>
              </w:tc>
            </w:tr>
            <w:tr w:rsidR="00856B86" w:rsidRPr="00856B86" w:rsidTr="002A016D">
              <w:tc>
                <w:tcPr>
                  <w:tcW w:w="1514"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lang w:val="uz-Cyrl-UZ"/>
                    </w:rPr>
                    <w:t>Раззоков Аҳад Анварович</w:t>
                  </w:r>
                </w:p>
              </w:tc>
              <w:tc>
                <w:tcPr>
                  <w:tcW w:w="1804" w:type="dxa"/>
                </w:tcPr>
                <w:p w:rsidR="00834BD0" w:rsidRPr="00856B86" w:rsidRDefault="00834BD0" w:rsidP="00834BD0">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w:t>
                  </w:r>
                </w:p>
              </w:tc>
              <w:tc>
                <w:tcPr>
                  <w:tcW w:w="1227" w:type="dxa"/>
                  <w:vAlign w:val="center"/>
                </w:tcPr>
                <w:p w:rsidR="00834BD0" w:rsidRPr="00856B86" w:rsidRDefault="00E30368" w:rsidP="00834BD0">
                  <w:pPr>
                    <w:jc w:val="center"/>
                    <w:rPr>
                      <w:color w:val="000000" w:themeColor="text1"/>
                      <w:sz w:val="18"/>
                      <w:szCs w:val="18"/>
                    </w:rPr>
                  </w:pPr>
                  <w:r w:rsidRPr="00856B86">
                    <w:rPr>
                      <w:color w:val="000000" w:themeColor="text1"/>
                      <w:sz w:val="18"/>
                      <w:szCs w:val="18"/>
                      <w:lang w:val="uz-Cyrl-UZ"/>
                    </w:rPr>
                    <w:t>22.09.2022</w:t>
                  </w:r>
                </w:p>
              </w:tc>
            </w:tr>
            <w:tr w:rsidR="00856B86" w:rsidRPr="00856B86" w:rsidTr="002A016D">
              <w:tc>
                <w:tcPr>
                  <w:tcW w:w="1514" w:type="dxa"/>
                  <w:vAlign w:val="center"/>
                </w:tcPr>
                <w:p w:rsidR="00834BD0" w:rsidRPr="00856B86" w:rsidRDefault="00834BD0" w:rsidP="00834BD0">
                  <w:pPr>
                    <w:jc w:val="center"/>
                    <w:rPr>
                      <w:color w:val="000000" w:themeColor="text1"/>
                      <w:sz w:val="18"/>
                      <w:szCs w:val="18"/>
                      <w:lang w:val="uz-Cyrl-UZ"/>
                    </w:rPr>
                  </w:pPr>
                  <w:r w:rsidRPr="00856B86">
                    <w:rPr>
                      <w:color w:val="000000" w:themeColor="text1"/>
                      <w:sz w:val="18"/>
                      <w:szCs w:val="18"/>
                      <w:lang w:val="uz-Cyrl-UZ"/>
                    </w:rPr>
                    <w:t>Арифов Равшан Абдуллаевич</w:t>
                  </w:r>
                </w:p>
              </w:tc>
              <w:tc>
                <w:tcPr>
                  <w:tcW w:w="1804" w:type="dxa"/>
                </w:tcPr>
                <w:p w:rsidR="00834BD0" w:rsidRPr="00856B86" w:rsidRDefault="00834BD0" w:rsidP="00834BD0">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834BD0" w:rsidRPr="00856B86" w:rsidRDefault="00834BD0" w:rsidP="00834BD0">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834BD0" w:rsidRPr="00856B86" w:rsidRDefault="00834BD0" w:rsidP="00834BD0">
                  <w:pPr>
                    <w:jc w:val="center"/>
                    <w:rPr>
                      <w:color w:val="000000" w:themeColor="text1"/>
                      <w:sz w:val="18"/>
                      <w:szCs w:val="18"/>
                    </w:rPr>
                  </w:pPr>
                  <w:r w:rsidRPr="00856B86">
                    <w:rPr>
                      <w:color w:val="000000" w:themeColor="text1"/>
                      <w:sz w:val="18"/>
                      <w:szCs w:val="18"/>
                    </w:rPr>
                    <w:t>-</w:t>
                  </w:r>
                </w:p>
              </w:tc>
              <w:tc>
                <w:tcPr>
                  <w:tcW w:w="1227" w:type="dxa"/>
                  <w:vAlign w:val="center"/>
                </w:tcPr>
                <w:p w:rsidR="00834BD0" w:rsidRPr="00C977D5" w:rsidRDefault="00FB7423" w:rsidP="00FB7423">
                  <w:pPr>
                    <w:jc w:val="center"/>
                    <w:rPr>
                      <w:color w:val="000000" w:themeColor="text1"/>
                      <w:sz w:val="18"/>
                      <w:szCs w:val="18"/>
                      <w:lang w:val="en-US"/>
                    </w:rPr>
                  </w:pPr>
                  <w:r>
                    <w:rPr>
                      <w:color w:val="000000" w:themeColor="text1"/>
                      <w:sz w:val="18"/>
                      <w:szCs w:val="18"/>
                      <w:lang w:val="en-US"/>
                    </w:rPr>
                    <w:t>07</w:t>
                  </w:r>
                  <w:r w:rsidR="003241E7" w:rsidRPr="00856B86">
                    <w:rPr>
                      <w:color w:val="000000" w:themeColor="text1"/>
                      <w:sz w:val="18"/>
                      <w:szCs w:val="18"/>
                      <w:lang w:val="uz-Cyrl-UZ"/>
                    </w:rPr>
                    <w:t>.0</w:t>
                  </w:r>
                  <w:r>
                    <w:rPr>
                      <w:color w:val="000000" w:themeColor="text1"/>
                      <w:sz w:val="18"/>
                      <w:szCs w:val="18"/>
                      <w:lang w:val="en-US"/>
                    </w:rPr>
                    <w:t>6</w:t>
                  </w:r>
                  <w:r w:rsidR="003241E7" w:rsidRPr="00856B86">
                    <w:rPr>
                      <w:color w:val="000000" w:themeColor="text1"/>
                      <w:sz w:val="18"/>
                      <w:szCs w:val="18"/>
                      <w:lang w:val="uz-Cyrl-UZ"/>
                    </w:rPr>
                    <w:t>.202</w:t>
                  </w:r>
                  <w:r w:rsidR="00C977D5">
                    <w:rPr>
                      <w:color w:val="000000" w:themeColor="text1"/>
                      <w:sz w:val="18"/>
                      <w:szCs w:val="18"/>
                      <w:lang w:val="en-US"/>
                    </w:rPr>
                    <w:t>3</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Расулов Камолиддин Раимбердиевич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2A016D">
                  <w:pPr>
                    <w:jc w:val="center"/>
                    <w:rPr>
                      <w:color w:val="000000" w:themeColor="text1"/>
                      <w:sz w:val="18"/>
                      <w:szCs w:val="18"/>
                    </w:rPr>
                  </w:pPr>
                  <w:r w:rsidRPr="00856B86">
                    <w:rPr>
                      <w:color w:val="000000" w:themeColor="text1"/>
                      <w:sz w:val="18"/>
                      <w:szCs w:val="18"/>
                      <w:lang w:val="uz-Cyrl-UZ"/>
                    </w:rPr>
                    <w:t>2</w:t>
                  </w:r>
                  <w:r w:rsidR="002A016D">
                    <w:rPr>
                      <w:color w:val="000000" w:themeColor="text1"/>
                      <w:sz w:val="18"/>
                      <w:szCs w:val="18"/>
                      <w:lang w:val="uz-Cyrl-UZ"/>
                    </w:rPr>
                    <w:t>3</w:t>
                  </w:r>
                  <w:r w:rsidRPr="00856B86">
                    <w:rPr>
                      <w:color w:val="000000" w:themeColor="text1"/>
                      <w:sz w:val="18"/>
                      <w:szCs w:val="18"/>
                      <w:lang w:val="uz-Cyrl-UZ"/>
                    </w:rPr>
                    <w:t>.0</w:t>
                  </w:r>
                  <w:r w:rsidR="00A127C5">
                    <w:rPr>
                      <w:color w:val="000000" w:themeColor="text1"/>
                      <w:sz w:val="18"/>
                      <w:szCs w:val="18"/>
                      <w:lang w:val="uz-Cyrl-UZ"/>
                    </w:rPr>
                    <w:t>4</w:t>
                  </w:r>
                  <w:r w:rsidRPr="00856B86">
                    <w:rPr>
                      <w:color w:val="000000" w:themeColor="text1"/>
                      <w:sz w:val="18"/>
                      <w:szCs w:val="18"/>
                      <w:lang w:val="uz-Cyrl-UZ"/>
                    </w:rPr>
                    <w:t>.202</w:t>
                  </w:r>
                  <w:r w:rsidR="00A127C5">
                    <w:rPr>
                      <w:color w:val="000000" w:themeColor="text1"/>
                      <w:sz w:val="18"/>
                      <w:szCs w:val="18"/>
                      <w:lang w:val="uz-Cyrl-UZ"/>
                    </w:rPr>
                    <w:t>4</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Каримов Малик Рахимович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22.09.2022</w:t>
                  </w:r>
                </w:p>
              </w:tc>
            </w:tr>
            <w:tr w:rsidR="00856B86" w:rsidRPr="00856B86" w:rsidTr="002A016D">
              <w:tc>
                <w:tcPr>
                  <w:tcW w:w="151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Шомансуров Шоакбар Шамаҳкамович</w:t>
                  </w:r>
                </w:p>
              </w:tc>
              <w:tc>
                <w:tcPr>
                  <w:tcW w:w="1804" w:type="dxa"/>
                </w:tcPr>
                <w:p w:rsidR="00003B3A" w:rsidRPr="00856B86" w:rsidRDefault="00003B3A" w:rsidP="00003B3A">
                  <w:pPr>
                    <w:rPr>
                      <w:color w:val="000000" w:themeColor="text1"/>
                      <w:sz w:val="18"/>
                      <w:szCs w:val="18"/>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lang w:val="uz-Cyrl-UZ"/>
                    </w:rPr>
                    <w:t>13.09.2023</w:t>
                  </w:r>
                </w:p>
              </w:tc>
            </w:tr>
            <w:tr w:rsidR="00856B86" w:rsidRPr="00856B86" w:rsidTr="002A016D">
              <w:tc>
                <w:tcPr>
                  <w:tcW w:w="1514" w:type="dxa"/>
                </w:tcPr>
                <w:p w:rsidR="00003B3A" w:rsidRPr="00856B86" w:rsidRDefault="00003B3A" w:rsidP="00003B3A">
                  <w:pPr>
                    <w:spacing w:line="276" w:lineRule="auto"/>
                    <w:rPr>
                      <w:color w:val="000000" w:themeColor="text1"/>
                      <w:sz w:val="18"/>
                      <w:szCs w:val="18"/>
                      <w:lang w:val="uz-Cyrl-UZ"/>
                    </w:rPr>
                  </w:pPr>
                  <w:r w:rsidRPr="00856B86">
                    <w:rPr>
                      <w:color w:val="000000" w:themeColor="text1"/>
                      <w:sz w:val="18"/>
                      <w:szCs w:val="18"/>
                      <w:lang w:val="uz-Cyrl-UZ"/>
                    </w:rPr>
                    <w:t>Камолов Толм</w:t>
                  </w:r>
                  <w:r w:rsidRPr="00856B86">
                    <w:rPr>
                      <w:color w:val="000000" w:themeColor="text1"/>
                      <w:sz w:val="18"/>
                      <w:szCs w:val="18"/>
                    </w:rPr>
                    <w:t>а</w:t>
                  </w:r>
                  <w:r w:rsidRPr="00856B86">
                    <w:rPr>
                      <w:color w:val="000000" w:themeColor="text1"/>
                      <w:sz w:val="18"/>
                      <w:szCs w:val="18"/>
                      <w:lang w:val="uz-Cyrl-UZ"/>
                    </w:rPr>
                    <w:t>с Каримович</w:t>
                  </w:r>
                </w:p>
              </w:tc>
              <w:tc>
                <w:tcPr>
                  <w:tcW w:w="180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2032E2" w:rsidRDefault="002032E2" w:rsidP="002032E2">
                  <w:pPr>
                    <w:jc w:val="center"/>
                    <w:rPr>
                      <w:rFonts w:ascii="Calibri" w:hAnsi="Calibri" w:cs="Calibri"/>
                      <w:color w:val="000000"/>
                      <w:sz w:val="22"/>
                      <w:szCs w:val="22"/>
                    </w:rPr>
                  </w:pPr>
                  <w:r>
                    <w:rPr>
                      <w:rFonts w:ascii="Calibri" w:hAnsi="Calibri" w:cs="Calibri"/>
                      <w:color w:val="000000"/>
                      <w:sz w:val="22"/>
                      <w:szCs w:val="22"/>
                    </w:rPr>
                    <w:t>952909348</w:t>
                  </w:r>
                </w:p>
                <w:p w:rsidR="00003B3A" w:rsidRPr="00856B86" w:rsidRDefault="00003B3A" w:rsidP="00003B3A">
                  <w:pPr>
                    <w:autoSpaceDE w:val="0"/>
                    <w:autoSpaceDN w:val="0"/>
                    <w:adjustRightInd w:val="0"/>
                    <w:ind w:right="-64"/>
                    <w:jc w:val="center"/>
                    <w:rPr>
                      <w:color w:val="000000" w:themeColor="text1"/>
                      <w:sz w:val="18"/>
                      <w:szCs w:val="18"/>
                    </w:rPr>
                  </w:pP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p>
              </w:tc>
              <w:tc>
                <w:tcPr>
                  <w:tcW w:w="851" w:type="dxa"/>
                  <w:vAlign w:val="center"/>
                </w:tcPr>
                <w:p w:rsidR="00003B3A" w:rsidRPr="00856B86" w:rsidRDefault="00003B3A" w:rsidP="00003B3A">
                  <w:pPr>
                    <w:jc w:val="center"/>
                    <w:rPr>
                      <w:color w:val="000000" w:themeColor="text1"/>
                      <w:sz w:val="18"/>
                      <w:szCs w:val="18"/>
                    </w:rPr>
                  </w:pPr>
                </w:p>
              </w:tc>
              <w:tc>
                <w:tcPr>
                  <w:tcW w:w="1227"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lang w:val="en-US"/>
                    </w:rPr>
                    <w:t>22</w:t>
                  </w:r>
                  <w:r w:rsidRPr="00856B86">
                    <w:rPr>
                      <w:color w:val="000000" w:themeColor="text1"/>
                      <w:sz w:val="18"/>
                      <w:szCs w:val="18"/>
                      <w:lang w:val="uz-Cyrl-UZ"/>
                    </w:rPr>
                    <w:t>.</w:t>
                  </w:r>
                  <w:r w:rsidRPr="00856B86">
                    <w:rPr>
                      <w:color w:val="000000" w:themeColor="text1"/>
                      <w:sz w:val="18"/>
                      <w:szCs w:val="18"/>
                      <w:lang w:val="en-US"/>
                    </w:rPr>
                    <w:t>05</w:t>
                  </w:r>
                  <w:r w:rsidRPr="00856B86">
                    <w:rPr>
                      <w:color w:val="000000" w:themeColor="text1"/>
                      <w:sz w:val="18"/>
                      <w:szCs w:val="18"/>
                      <w:lang w:val="uz-Cyrl-UZ"/>
                    </w:rPr>
                    <w:t>.</w:t>
                  </w:r>
                  <w:r w:rsidRPr="00856B86">
                    <w:rPr>
                      <w:color w:val="000000" w:themeColor="text1"/>
                      <w:sz w:val="18"/>
                      <w:szCs w:val="18"/>
                      <w:lang w:val="en-US"/>
                    </w:rPr>
                    <w:t>2019</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Туляганов Файзулло Абдуллаевич</w:t>
                  </w:r>
                </w:p>
              </w:tc>
              <w:tc>
                <w:tcPr>
                  <w:tcW w:w="1804" w:type="dxa"/>
                </w:tcPr>
                <w:p w:rsidR="00003B3A" w:rsidRPr="00856B86" w:rsidRDefault="00BF1B61" w:rsidP="00003B3A">
                  <w:pPr>
                    <w:rPr>
                      <w:color w:val="000000" w:themeColor="text1"/>
                      <w:sz w:val="18"/>
                      <w:szCs w:val="18"/>
                    </w:rPr>
                  </w:pPr>
                  <w:r>
                    <w:rPr>
                      <w:color w:val="000000" w:themeColor="text1"/>
                      <w:sz w:val="18"/>
                      <w:szCs w:val="18"/>
                    </w:rPr>
                    <w:t xml:space="preserve">Акциядор </w:t>
                  </w:r>
                  <w:r w:rsidR="00003B3A"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2032E2" w:rsidRDefault="002032E2" w:rsidP="002032E2">
                  <w:pPr>
                    <w:rPr>
                      <w:rFonts w:ascii="Calibri" w:hAnsi="Calibri" w:cs="Calibri"/>
                      <w:color w:val="000000"/>
                      <w:sz w:val="22"/>
                      <w:szCs w:val="22"/>
                    </w:rPr>
                  </w:pPr>
                  <w:r>
                    <w:rPr>
                      <w:rFonts w:ascii="Calibri" w:hAnsi="Calibri" w:cs="Calibri"/>
                      <w:color w:val="000000"/>
                      <w:sz w:val="22"/>
                      <w:szCs w:val="22"/>
                    </w:rPr>
                    <w:t>2249310</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08.04.2022</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Жураев Шерали Абдувахоб угли</w:t>
                  </w:r>
                </w:p>
              </w:tc>
              <w:tc>
                <w:tcPr>
                  <w:tcW w:w="1804" w:type="dxa"/>
                </w:tcPr>
                <w:p w:rsidR="00003B3A" w:rsidRPr="00856B86" w:rsidRDefault="00003B3A" w:rsidP="00003B3A">
                  <w:pPr>
                    <w:rPr>
                      <w:color w:val="000000" w:themeColor="text1"/>
                      <w:sz w:val="18"/>
                      <w:szCs w:val="18"/>
                      <w:lang w:val="uz-Cyrl-UZ"/>
                    </w:rPr>
                  </w:pPr>
                  <w:r w:rsidRPr="00856B86">
                    <w:rPr>
                      <w:color w:val="000000" w:themeColor="text1"/>
                      <w:sz w:val="18"/>
                      <w:szCs w:val="18"/>
                      <w:lang w:val="uz-Cyrl-UZ"/>
                    </w:rPr>
                    <w:t>Акциядор 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2032E2" w:rsidRDefault="002032E2" w:rsidP="002032E2">
                  <w:pPr>
                    <w:jc w:val="center"/>
                    <w:rPr>
                      <w:rFonts w:ascii="Calibri" w:hAnsi="Calibri" w:cs="Calibri"/>
                      <w:color w:val="000000"/>
                      <w:sz w:val="22"/>
                      <w:szCs w:val="22"/>
                    </w:rPr>
                  </w:pPr>
                  <w:r>
                    <w:rPr>
                      <w:rFonts w:ascii="Calibri" w:hAnsi="Calibri" w:cs="Calibri"/>
                      <w:color w:val="000000"/>
                      <w:sz w:val="22"/>
                      <w:szCs w:val="22"/>
                    </w:rPr>
                    <w:t>2844130214</w:t>
                  </w:r>
                </w:p>
                <w:p w:rsidR="00003B3A" w:rsidRPr="00856B86" w:rsidRDefault="00003B3A" w:rsidP="00003B3A">
                  <w:pPr>
                    <w:autoSpaceDE w:val="0"/>
                    <w:autoSpaceDN w:val="0"/>
                    <w:adjustRightInd w:val="0"/>
                    <w:ind w:right="-64"/>
                    <w:jc w:val="center"/>
                    <w:rPr>
                      <w:color w:val="000000" w:themeColor="text1"/>
                      <w:sz w:val="18"/>
                      <w:szCs w:val="18"/>
                      <w:lang w:val="uz-Cyrl-UZ"/>
                    </w:rPr>
                  </w:pP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lang w:val="uz-Cyrl-UZ"/>
                    </w:rPr>
                  </w:pPr>
                  <w:r w:rsidRPr="00856B86">
                    <w:rPr>
                      <w:color w:val="000000" w:themeColor="text1"/>
                      <w:sz w:val="18"/>
                      <w:szCs w:val="18"/>
                      <w:lang w:val="uz-Cyrl-UZ"/>
                    </w:rPr>
                    <w:t>-</w:t>
                  </w:r>
                </w:p>
              </w:tc>
              <w:tc>
                <w:tcPr>
                  <w:tcW w:w="851"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08.04.2022</w:t>
                  </w:r>
                </w:p>
              </w:tc>
            </w:tr>
            <w:tr w:rsidR="00856B86" w:rsidRPr="00856B86" w:rsidTr="002A016D">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Нарбеков Шухрат</w:t>
                  </w:r>
                </w:p>
              </w:tc>
              <w:tc>
                <w:tcPr>
                  <w:tcW w:w="1804" w:type="dxa"/>
                </w:tcPr>
                <w:p w:rsidR="00003B3A" w:rsidRPr="00856B86" w:rsidRDefault="00BF1B61" w:rsidP="00003B3A">
                  <w:pPr>
                    <w:rPr>
                      <w:color w:val="000000" w:themeColor="text1"/>
                      <w:sz w:val="18"/>
                      <w:szCs w:val="18"/>
                    </w:rPr>
                  </w:pPr>
                  <w:r>
                    <w:rPr>
                      <w:color w:val="000000" w:themeColor="text1"/>
                      <w:sz w:val="18"/>
                      <w:szCs w:val="18"/>
                      <w:lang w:val="uz-Cyrl-UZ"/>
                    </w:rPr>
                    <w:t xml:space="preserve">Акциядор </w:t>
                  </w:r>
                  <w:r w:rsidR="00003B3A" w:rsidRPr="00856B86">
                    <w:rPr>
                      <w:color w:val="000000" w:themeColor="text1"/>
                      <w:sz w:val="18"/>
                      <w:szCs w:val="18"/>
                      <w:lang w:val="uz-Cyrl-UZ"/>
                    </w:rPr>
                    <w:t>Кузатув кенгаши аъзоси</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2032E2" w:rsidRDefault="002032E2" w:rsidP="002032E2">
                  <w:pPr>
                    <w:jc w:val="center"/>
                    <w:rPr>
                      <w:rFonts w:ascii="Calibri" w:hAnsi="Calibri" w:cs="Calibri"/>
                      <w:color w:val="000000"/>
                      <w:sz w:val="22"/>
                      <w:szCs w:val="22"/>
                    </w:rPr>
                  </w:pPr>
                  <w:r>
                    <w:rPr>
                      <w:rFonts w:ascii="Calibri" w:hAnsi="Calibri" w:cs="Calibri"/>
                      <w:color w:val="000000"/>
                      <w:sz w:val="22"/>
                      <w:szCs w:val="22"/>
                    </w:rPr>
                    <w:t>500000000</w:t>
                  </w:r>
                </w:p>
                <w:p w:rsidR="00003B3A" w:rsidRPr="00856B86" w:rsidRDefault="00003B3A" w:rsidP="00003B3A">
                  <w:pPr>
                    <w:autoSpaceDE w:val="0"/>
                    <w:autoSpaceDN w:val="0"/>
                    <w:adjustRightInd w:val="0"/>
                    <w:ind w:right="-64"/>
                    <w:jc w:val="center"/>
                    <w:rPr>
                      <w:color w:val="000000" w:themeColor="text1"/>
                      <w:sz w:val="18"/>
                      <w:szCs w:val="18"/>
                    </w:rPr>
                  </w:pPr>
                  <w:r w:rsidRPr="00856B86">
                    <w:rPr>
                      <w:rFonts w:ascii="Calibri" w:hAnsi="Calibri"/>
                      <w:color w:val="000000" w:themeColor="text1"/>
                      <w:sz w:val="16"/>
                      <w:szCs w:val="16"/>
                    </w:rPr>
                    <w:t>0</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08.06.2023</w:t>
                  </w:r>
                </w:p>
              </w:tc>
            </w:tr>
            <w:tr w:rsidR="00856B86" w:rsidRPr="00856B86" w:rsidTr="002A016D">
              <w:trPr>
                <w:trHeight w:val="240"/>
              </w:trPr>
              <w:tc>
                <w:tcPr>
                  <w:tcW w:w="1514" w:type="dxa"/>
                  <w:vAlign w:val="center"/>
                </w:tcPr>
                <w:p w:rsidR="00003B3A" w:rsidRPr="00856B86" w:rsidRDefault="00003B3A" w:rsidP="00003B3A">
                  <w:pPr>
                    <w:jc w:val="center"/>
                    <w:rPr>
                      <w:color w:val="000000" w:themeColor="text1"/>
                      <w:sz w:val="18"/>
                      <w:szCs w:val="18"/>
                      <w:lang w:val="uz-Cyrl-UZ"/>
                    </w:rPr>
                  </w:pPr>
                  <w:r w:rsidRPr="00856B86">
                    <w:rPr>
                      <w:color w:val="000000" w:themeColor="text1"/>
                      <w:sz w:val="18"/>
                      <w:szCs w:val="18"/>
                      <w:lang w:val="uz-Cyrl-UZ"/>
                    </w:rPr>
                    <w:t>Закиров Зафар Махмудович</w:t>
                  </w:r>
                </w:p>
              </w:tc>
              <w:tc>
                <w:tcPr>
                  <w:tcW w:w="1804" w:type="dxa"/>
                </w:tcPr>
                <w:p w:rsidR="00003B3A" w:rsidRPr="00A127C5" w:rsidRDefault="00003B3A" w:rsidP="00003B3A">
                  <w:pPr>
                    <w:rPr>
                      <w:color w:val="000000" w:themeColor="text1"/>
                      <w:sz w:val="18"/>
                      <w:szCs w:val="18"/>
                    </w:rPr>
                  </w:pPr>
                  <w:r w:rsidRPr="00856B86">
                    <w:rPr>
                      <w:color w:val="000000" w:themeColor="text1"/>
                      <w:sz w:val="18"/>
                      <w:szCs w:val="18"/>
                      <w:lang w:val="uz-Cyrl-UZ"/>
                    </w:rPr>
                    <w:t>Жамият директори</w:t>
                  </w:r>
                  <w:r w:rsidRPr="00856B86">
                    <w:rPr>
                      <w:color w:val="000000" w:themeColor="text1"/>
                      <w:sz w:val="18"/>
                      <w:szCs w:val="18"/>
                      <w:lang w:val="en-US"/>
                    </w:rPr>
                    <w:t xml:space="preserve"> </w:t>
                  </w:r>
                </w:p>
              </w:tc>
              <w:tc>
                <w:tcPr>
                  <w:tcW w:w="1843"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Тошкент</w:t>
                  </w:r>
                  <w:r w:rsidR="002A016D">
                    <w:rPr>
                      <w:color w:val="000000" w:themeColor="text1"/>
                      <w:sz w:val="18"/>
                      <w:szCs w:val="18"/>
                    </w:rPr>
                    <w:t xml:space="preserve"> </w:t>
                  </w:r>
                  <w:r w:rsidRPr="00856B86">
                    <w:rPr>
                      <w:color w:val="000000" w:themeColor="text1"/>
                      <w:sz w:val="18"/>
                      <w:szCs w:val="18"/>
                    </w:rPr>
                    <w:t>ша</w:t>
                  </w:r>
                  <w:r w:rsidRPr="00856B86">
                    <w:rPr>
                      <w:color w:val="000000" w:themeColor="text1"/>
                      <w:sz w:val="18"/>
                      <w:szCs w:val="18"/>
                      <w:lang w:val="uz-Cyrl-UZ"/>
                    </w:rPr>
                    <w:t>ҳ</w:t>
                  </w:r>
                  <w:r w:rsidRPr="00856B86">
                    <w:rPr>
                      <w:color w:val="000000" w:themeColor="text1"/>
                      <w:sz w:val="18"/>
                      <w:szCs w:val="18"/>
                    </w:rPr>
                    <w:t>ар</w:t>
                  </w:r>
                </w:p>
              </w:tc>
              <w:tc>
                <w:tcPr>
                  <w:tcW w:w="1013"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68" w:type="dxa"/>
                  <w:vAlign w:val="center"/>
                </w:tcPr>
                <w:p w:rsidR="00003B3A" w:rsidRPr="00856B86" w:rsidRDefault="00003B3A" w:rsidP="00003B3A">
                  <w:pPr>
                    <w:autoSpaceDE w:val="0"/>
                    <w:autoSpaceDN w:val="0"/>
                    <w:adjustRightInd w:val="0"/>
                    <w:ind w:right="-64"/>
                    <w:jc w:val="center"/>
                    <w:rPr>
                      <w:color w:val="000000" w:themeColor="text1"/>
                      <w:sz w:val="18"/>
                      <w:szCs w:val="18"/>
                    </w:rPr>
                  </w:pPr>
                  <w:r w:rsidRPr="00856B86">
                    <w:rPr>
                      <w:color w:val="000000" w:themeColor="text1"/>
                      <w:sz w:val="18"/>
                      <w:szCs w:val="18"/>
                    </w:rPr>
                    <w:t>-</w:t>
                  </w:r>
                </w:p>
              </w:tc>
              <w:tc>
                <w:tcPr>
                  <w:tcW w:w="851" w:type="dxa"/>
                  <w:vAlign w:val="center"/>
                </w:tcPr>
                <w:p w:rsidR="00003B3A" w:rsidRPr="00856B86" w:rsidRDefault="00003B3A" w:rsidP="00003B3A">
                  <w:pPr>
                    <w:jc w:val="center"/>
                    <w:rPr>
                      <w:color w:val="000000" w:themeColor="text1"/>
                      <w:sz w:val="18"/>
                      <w:szCs w:val="18"/>
                    </w:rPr>
                  </w:pPr>
                  <w:r w:rsidRPr="00856B86">
                    <w:rPr>
                      <w:color w:val="000000" w:themeColor="text1"/>
                      <w:sz w:val="18"/>
                      <w:szCs w:val="18"/>
                    </w:rPr>
                    <w:t>-</w:t>
                  </w:r>
                </w:p>
              </w:tc>
              <w:tc>
                <w:tcPr>
                  <w:tcW w:w="1227" w:type="dxa"/>
                  <w:vAlign w:val="center"/>
                </w:tcPr>
                <w:p w:rsidR="00003B3A" w:rsidRPr="00856B86" w:rsidRDefault="00003B3A" w:rsidP="002A016D">
                  <w:pPr>
                    <w:jc w:val="center"/>
                    <w:rPr>
                      <w:color w:val="000000" w:themeColor="text1"/>
                      <w:sz w:val="18"/>
                      <w:szCs w:val="18"/>
                      <w:lang w:val="uz-Cyrl-UZ"/>
                    </w:rPr>
                  </w:pPr>
                  <w:r w:rsidRPr="00856B86">
                    <w:rPr>
                      <w:color w:val="000000" w:themeColor="text1"/>
                      <w:sz w:val="18"/>
                      <w:szCs w:val="18"/>
                      <w:lang w:val="en-US"/>
                    </w:rPr>
                    <w:t>2</w:t>
                  </w:r>
                  <w:r w:rsidR="002A016D">
                    <w:rPr>
                      <w:color w:val="000000" w:themeColor="text1"/>
                      <w:sz w:val="18"/>
                      <w:szCs w:val="18"/>
                    </w:rPr>
                    <w:t>3</w:t>
                  </w:r>
                  <w:r w:rsidRPr="00856B86">
                    <w:rPr>
                      <w:color w:val="000000" w:themeColor="text1"/>
                      <w:sz w:val="18"/>
                      <w:szCs w:val="18"/>
                      <w:lang w:val="uz-Cyrl-UZ"/>
                    </w:rPr>
                    <w:t>.</w:t>
                  </w:r>
                  <w:r w:rsidRPr="00856B86">
                    <w:rPr>
                      <w:color w:val="000000" w:themeColor="text1"/>
                      <w:sz w:val="18"/>
                      <w:szCs w:val="18"/>
                      <w:lang w:val="en-US"/>
                    </w:rPr>
                    <w:t>0</w:t>
                  </w:r>
                  <w:r w:rsidRPr="00856B86">
                    <w:rPr>
                      <w:color w:val="000000" w:themeColor="text1"/>
                      <w:sz w:val="18"/>
                      <w:szCs w:val="18"/>
                      <w:lang w:val="uz-Cyrl-UZ"/>
                    </w:rPr>
                    <w:t>4.</w:t>
                  </w:r>
                  <w:r w:rsidRPr="00856B86">
                    <w:rPr>
                      <w:color w:val="000000" w:themeColor="text1"/>
                      <w:sz w:val="18"/>
                      <w:szCs w:val="18"/>
                      <w:lang w:val="en-US"/>
                    </w:rPr>
                    <w:t>20</w:t>
                  </w:r>
                  <w:r w:rsidRPr="00856B86">
                    <w:rPr>
                      <w:color w:val="000000" w:themeColor="text1"/>
                      <w:sz w:val="18"/>
                      <w:szCs w:val="18"/>
                      <w:lang w:val="uz-Cyrl-UZ"/>
                    </w:rPr>
                    <w:t>24</w:t>
                  </w:r>
                </w:p>
              </w:tc>
            </w:tr>
          </w:tbl>
          <w:p w:rsidR="00834BD0" w:rsidRPr="00856B86" w:rsidRDefault="00834BD0" w:rsidP="00834BD0">
            <w:pPr>
              <w:pStyle w:val="a3"/>
              <w:jc w:val="center"/>
              <w:rPr>
                <w:rFonts w:ascii="Calibri" w:hAnsi="Calibri" w:cs="Calibri"/>
                <w:color w:val="000000" w:themeColor="text1"/>
              </w:rPr>
            </w:pP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p>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t xml:space="preserve">Ф.И.О. руководителя исполнительного органа: </w:t>
            </w:r>
          </w:p>
        </w:tc>
        <w:tc>
          <w:tcPr>
            <w:tcW w:w="5167" w:type="dxa"/>
            <w:gridSpan w:val="8"/>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pStyle w:val="a3"/>
              <w:spacing w:before="0" w:beforeAutospacing="0" w:after="0" w:afterAutospacing="0"/>
              <w:rPr>
                <w:rFonts w:ascii="Calibri" w:hAnsi="Calibri" w:cs="Calibri"/>
                <w:color w:val="000000" w:themeColor="text1"/>
                <w:lang w:val="uz-Cyrl-UZ"/>
              </w:rPr>
            </w:pPr>
          </w:p>
          <w:p w:rsidR="00834BD0" w:rsidRPr="00856B86" w:rsidRDefault="00834BD0" w:rsidP="00834BD0">
            <w:pPr>
              <w:pStyle w:val="a3"/>
              <w:spacing w:before="0" w:beforeAutospacing="0" w:after="0" w:afterAutospacing="0"/>
              <w:rPr>
                <w:rFonts w:ascii="Calibri" w:hAnsi="Calibri" w:cs="Calibri"/>
                <w:color w:val="000000" w:themeColor="text1"/>
              </w:rPr>
            </w:pPr>
            <w:r w:rsidRPr="00856B86">
              <w:rPr>
                <w:rFonts w:ascii="Calibri" w:hAnsi="Calibri" w:cs="Calibri"/>
                <w:color w:val="000000" w:themeColor="text1"/>
                <w:lang w:val="uz-Cyrl-UZ"/>
              </w:rPr>
              <w:t>Закиров Зафар Махмудович</w:t>
            </w: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br/>
              <w:t>Ф.И.О. главного бухгалтера:</w:t>
            </w:r>
          </w:p>
        </w:tc>
        <w:tc>
          <w:tcPr>
            <w:tcW w:w="5167" w:type="dxa"/>
            <w:gridSpan w:val="8"/>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pStyle w:val="a3"/>
              <w:spacing w:before="0" w:beforeAutospacing="0" w:after="0" w:afterAutospacing="0"/>
              <w:rPr>
                <w:rFonts w:ascii="Calibri" w:hAnsi="Calibri" w:cs="Calibri"/>
                <w:color w:val="000000" w:themeColor="text1"/>
              </w:rPr>
            </w:pPr>
          </w:p>
          <w:p w:rsidR="00834BD0" w:rsidRPr="00856B86" w:rsidRDefault="00834BD0" w:rsidP="00834BD0">
            <w:pPr>
              <w:pStyle w:val="a3"/>
              <w:spacing w:before="0" w:beforeAutospacing="0" w:after="0" w:afterAutospacing="0"/>
              <w:rPr>
                <w:rFonts w:ascii="Calibri" w:hAnsi="Calibri" w:cs="Calibri"/>
                <w:color w:val="000000" w:themeColor="text1"/>
                <w:lang w:val="uz-Cyrl-UZ"/>
              </w:rPr>
            </w:pPr>
            <w:r w:rsidRPr="00856B86">
              <w:rPr>
                <w:rFonts w:ascii="Calibri" w:hAnsi="Calibri" w:cs="Calibri"/>
                <w:color w:val="000000" w:themeColor="text1"/>
                <w:lang w:val="uz-Cyrl-UZ"/>
              </w:rPr>
              <w:t>Абдухалилов Тохир Валиевич</w:t>
            </w:r>
          </w:p>
          <w:p w:rsidR="00834BD0" w:rsidRPr="00856B86" w:rsidRDefault="00834BD0" w:rsidP="00834BD0">
            <w:pPr>
              <w:pStyle w:val="a3"/>
              <w:spacing w:before="0" w:beforeAutospacing="0" w:after="0" w:afterAutospacing="0"/>
              <w:rPr>
                <w:rFonts w:ascii="Calibri" w:hAnsi="Calibri" w:cs="Calibri"/>
                <w:color w:val="000000" w:themeColor="text1"/>
              </w:rPr>
            </w:pPr>
          </w:p>
        </w:tc>
      </w:tr>
      <w:tr w:rsidR="00856B86" w:rsidRPr="00856B86" w:rsidTr="00C00219">
        <w:tc>
          <w:tcPr>
            <w:tcW w:w="5181" w:type="dxa"/>
            <w:gridSpan w:val="11"/>
            <w:tcBorders>
              <w:top w:val="nil"/>
              <w:left w:val="nil"/>
              <w:bottom w:val="nil"/>
              <w:right w:val="nil"/>
            </w:tcBorders>
            <w:shd w:val="clear" w:color="auto" w:fill="FFFFFF"/>
            <w:tcMar>
              <w:top w:w="15" w:type="dxa"/>
              <w:left w:w="30" w:type="dxa"/>
              <w:bottom w:w="15" w:type="dxa"/>
              <w:right w:w="15" w:type="dxa"/>
            </w:tcMar>
          </w:tcPr>
          <w:p w:rsidR="00834BD0" w:rsidRPr="00856B86" w:rsidRDefault="00834BD0" w:rsidP="00834BD0">
            <w:pPr>
              <w:rPr>
                <w:rFonts w:ascii="Calibri" w:hAnsi="Calibri" w:cs="Calibri"/>
                <w:color w:val="000000" w:themeColor="text1"/>
              </w:rPr>
            </w:pPr>
            <w:r w:rsidRPr="00856B86">
              <w:rPr>
                <w:rFonts w:ascii="Calibri" w:hAnsi="Calibri" w:cs="Calibri"/>
                <w:color w:val="000000" w:themeColor="text1"/>
              </w:rPr>
              <w:t xml:space="preserve">Ф.И.О. уполномоченного лица, разместившего </w:t>
            </w:r>
            <w:r w:rsidRPr="00856B86">
              <w:rPr>
                <w:rFonts w:ascii="Calibri" w:hAnsi="Calibri" w:cs="Calibri"/>
                <w:color w:val="000000" w:themeColor="text1"/>
              </w:rPr>
              <w:lastRenderedPageBreak/>
              <w:t xml:space="preserve">информацию на веб-сайте: </w:t>
            </w:r>
          </w:p>
        </w:tc>
        <w:tc>
          <w:tcPr>
            <w:tcW w:w="5167" w:type="dxa"/>
            <w:gridSpan w:val="8"/>
            <w:tcBorders>
              <w:top w:val="nil"/>
              <w:left w:val="nil"/>
              <w:bottom w:val="nil"/>
              <w:right w:val="nil"/>
            </w:tcBorders>
            <w:shd w:val="clear" w:color="auto" w:fill="FFFFFF"/>
            <w:tcMar>
              <w:top w:w="15" w:type="dxa"/>
              <w:left w:w="30" w:type="dxa"/>
              <w:bottom w:w="15" w:type="dxa"/>
              <w:right w:w="15" w:type="dxa"/>
            </w:tcMar>
            <w:vAlign w:val="bottom"/>
          </w:tcPr>
          <w:p w:rsidR="00834BD0" w:rsidRPr="00856B86" w:rsidRDefault="00834BD0" w:rsidP="00834BD0">
            <w:pPr>
              <w:pStyle w:val="a3"/>
              <w:spacing w:before="0" w:beforeAutospacing="0" w:after="0" w:afterAutospacing="0"/>
              <w:rPr>
                <w:rFonts w:ascii="Calibri" w:hAnsi="Calibri" w:cs="Calibri"/>
                <w:color w:val="000000" w:themeColor="text1"/>
              </w:rPr>
            </w:pPr>
            <w:r w:rsidRPr="00856B86">
              <w:rPr>
                <w:rFonts w:ascii="Calibri" w:hAnsi="Calibri" w:cs="Calibri"/>
                <w:color w:val="000000" w:themeColor="text1"/>
                <w:lang w:val="uz-Cyrl-UZ"/>
              </w:rPr>
              <w:lastRenderedPageBreak/>
              <w:t>Хужаярова Нилуфар</w:t>
            </w:r>
            <w:r w:rsidR="00901A9B">
              <w:rPr>
                <w:rFonts w:ascii="Calibri" w:hAnsi="Calibri" w:cs="Calibri"/>
                <w:color w:val="000000" w:themeColor="text1"/>
                <w:lang w:val="uz-Cyrl-UZ"/>
              </w:rPr>
              <w:t xml:space="preserve"> Холмурадовна</w:t>
            </w:r>
            <w:bookmarkStart w:id="1" w:name="_GoBack"/>
            <w:bookmarkEnd w:id="1"/>
          </w:p>
        </w:tc>
      </w:tr>
    </w:tbl>
    <w:p w:rsidR="009E5D20" w:rsidRPr="00856B86" w:rsidRDefault="009E5D20">
      <w:pPr>
        <w:rPr>
          <w:rFonts w:ascii="Calibri" w:hAnsi="Calibri" w:cs="Calibri"/>
          <w:color w:val="000000" w:themeColor="text1"/>
        </w:rPr>
      </w:pPr>
    </w:p>
    <w:sectPr w:rsidR="009E5D20" w:rsidRPr="00856B86" w:rsidSect="008725A4">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2566"/>
    <w:rsid w:val="00002175"/>
    <w:rsid w:val="00003B3A"/>
    <w:rsid w:val="00003E23"/>
    <w:rsid w:val="0001391D"/>
    <w:rsid w:val="000255BD"/>
    <w:rsid w:val="00033581"/>
    <w:rsid w:val="000567E8"/>
    <w:rsid w:val="00071867"/>
    <w:rsid w:val="00080496"/>
    <w:rsid w:val="00090254"/>
    <w:rsid w:val="00090806"/>
    <w:rsid w:val="00091573"/>
    <w:rsid w:val="00093402"/>
    <w:rsid w:val="0009392E"/>
    <w:rsid w:val="000A2659"/>
    <w:rsid w:val="000B6F90"/>
    <w:rsid w:val="000C097F"/>
    <w:rsid w:val="000C61C0"/>
    <w:rsid w:val="000E0594"/>
    <w:rsid w:val="000E0E38"/>
    <w:rsid w:val="000F2C39"/>
    <w:rsid w:val="000F4B2F"/>
    <w:rsid w:val="000F58EE"/>
    <w:rsid w:val="0010199D"/>
    <w:rsid w:val="001252BA"/>
    <w:rsid w:val="00134AF7"/>
    <w:rsid w:val="00134E36"/>
    <w:rsid w:val="00161743"/>
    <w:rsid w:val="00163F9B"/>
    <w:rsid w:val="00164FF7"/>
    <w:rsid w:val="001751F2"/>
    <w:rsid w:val="00175E81"/>
    <w:rsid w:val="00186C84"/>
    <w:rsid w:val="001940D5"/>
    <w:rsid w:val="001A29E1"/>
    <w:rsid w:val="001A5528"/>
    <w:rsid w:val="001A65D1"/>
    <w:rsid w:val="001B2161"/>
    <w:rsid w:val="001C766A"/>
    <w:rsid w:val="001E3115"/>
    <w:rsid w:val="001F10C0"/>
    <w:rsid w:val="001F136C"/>
    <w:rsid w:val="001F1A32"/>
    <w:rsid w:val="001F26F0"/>
    <w:rsid w:val="001F279A"/>
    <w:rsid w:val="002032E2"/>
    <w:rsid w:val="002042E0"/>
    <w:rsid w:val="00231A14"/>
    <w:rsid w:val="00231AC6"/>
    <w:rsid w:val="00251259"/>
    <w:rsid w:val="0025283D"/>
    <w:rsid w:val="00255F15"/>
    <w:rsid w:val="00274D83"/>
    <w:rsid w:val="002A016D"/>
    <w:rsid w:val="002A2A70"/>
    <w:rsid w:val="002B02AB"/>
    <w:rsid w:val="002B6D40"/>
    <w:rsid w:val="002E60C3"/>
    <w:rsid w:val="002F1386"/>
    <w:rsid w:val="002F4CBD"/>
    <w:rsid w:val="0032290E"/>
    <w:rsid w:val="003241E7"/>
    <w:rsid w:val="00344FC5"/>
    <w:rsid w:val="003552BF"/>
    <w:rsid w:val="00364DDA"/>
    <w:rsid w:val="00365AAE"/>
    <w:rsid w:val="00375B32"/>
    <w:rsid w:val="003801C5"/>
    <w:rsid w:val="00393753"/>
    <w:rsid w:val="00396A19"/>
    <w:rsid w:val="003A1202"/>
    <w:rsid w:val="003B2135"/>
    <w:rsid w:val="003D3E0C"/>
    <w:rsid w:val="003D5A3E"/>
    <w:rsid w:val="003E5E42"/>
    <w:rsid w:val="00401435"/>
    <w:rsid w:val="0040250A"/>
    <w:rsid w:val="00404BD8"/>
    <w:rsid w:val="004057B9"/>
    <w:rsid w:val="00421083"/>
    <w:rsid w:val="00423914"/>
    <w:rsid w:val="00424C8A"/>
    <w:rsid w:val="00431BAB"/>
    <w:rsid w:val="0043442F"/>
    <w:rsid w:val="0044409B"/>
    <w:rsid w:val="0045265D"/>
    <w:rsid w:val="00462111"/>
    <w:rsid w:val="004629EC"/>
    <w:rsid w:val="00477CEB"/>
    <w:rsid w:val="00485959"/>
    <w:rsid w:val="00491E34"/>
    <w:rsid w:val="004A6EF6"/>
    <w:rsid w:val="004B2F7D"/>
    <w:rsid w:val="004B4819"/>
    <w:rsid w:val="004B5A07"/>
    <w:rsid w:val="004C3FC3"/>
    <w:rsid w:val="0052051A"/>
    <w:rsid w:val="00521E4E"/>
    <w:rsid w:val="00521E72"/>
    <w:rsid w:val="00535E72"/>
    <w:rsid w:val="00544A45"/>
    <w:rsid w:val="00552028"/>
    <w:rsid w:val="005662EE"/>
    <w:rsid w:val="0058079A"/>
    <w:rsid w:val="00591E14"/>
    <w:rsid w:val="00595E11"/>
    <w:rsid w:val="00595E4F"/>
    <w:rsid w:val="005B5377"/>
    <w:rsid w:val="005C3C64"/>
    <w:rsid w:val="005C6B2B"/>
    <w:rsid w:val="005F3BE3"/>
    <w:rsid w:val="00606125"/>
    <w:rsid w:val="0060670D"/>
    <w:rsid w:val="006117C3"/>
    <w:rsid w:val="006118B0"/>
    <w:rsid w:val="006413C7"/>
    <w:rsid w:val="00646099"/>
    <w:rsid w:val="006532A3"/>
    <w:rsid w:val="00654140"/>
    <w:rsid w:val="006820F1"/>
    <w:rsid w:val="006B1C88"/>
    <w:rsid w:val="006B3965"/>
    <w:rsid w:val="006C743C"/>
    <w:rsid w:val="006C7CAB"/>
    <w:rsid w:val="006D638E"/>
    <w:rsid w:val="006E10B1"/>
    <w:rsid w:val="006E2653"/>
    <w:rsid w:val="00713BF1"/>
    <w:rsid w:val="0071534A"/>
    <w:rsid w:val="00717947"/>
    <w:rsid w:val="00734494"/>
    <w:rsid w:val="00757A5E"/>
    <w:rsid w:val="00757D29"/>
    <w:rsid w:val="0076524A"/>
    <w:rsid w:val="00776A25"/>
    <w:rsid w:val="007801F9"/>
    <w:rsid w:val="00793F35"/>
    <w:rsid w:val="00794850"/>
    <w:rsid w:val="007965D8"/>
    <w:rsid w:val="007B33FE"/>
    <w:rsid w:val="007C3668"/>
    <w:rsid w:val="007E15A3"/>
    <w:rsid w:val="007E41F4"/>
    <w:rsid w:val="008040FC"/>
    <w:rsid w:val="0080763C"/>
    <w:rsid w:val="00817765"/>
    <w:rsid w:val="00834BD0"/>
    <w:rsid w:val="00842AEA"/>
    <w:rsid w:val="00856B86"/>
    <w:rsid w:val="00857334"/>
    <w:rsid w:val="00863508"/>
    <w:rsid w:val="00863FBD"/>
    <w:rsid w:val="00866586"/>
    <w:rsid w:val="008725A4"/>
    <w:rsid w:val="00872DFD"/>
    <w:rsid w:val="00877923"/>
    <w:rsid w:val="0089223E"/>
    <w:rsid w:val="008A26DD"/>
    <w:rsid w:val="008A487F"/>
    <w:rsid w:val="008A6DC4"/>
    <w:rsid w:val="008E0AB1"/>
    <w:rsid w:val="008E0F1C"/>
    <w:rsid w:val="008E55DA"/>
    <w:rsid w:val="00901A9B"/>
    <w:rsid w:val="00930439"/>
    <w:rsid w:val="0093665F"/>
    <w:rsid w:val="009641BE"/>
    <w:rsid w:val="00964875"/>
    <w:rsid w:val="00965114"/>
    <w:rsid w:val="00970745"/>
    <w:rsid w:val="00972F36"/>
    <w:rsid w:val="00995682"/>
    <w:rsid w:val="009A0740"/>
    <w:rsid w:val="009E4878"/>
    <w:rsid w:val="009E5D20"/>
    <w:rsid w:val="009F186B"/>
    <w:rsid w:val="009F49EA"/>
    <w:rsid w:val="009F5975"/>
    <w:rsid w:val="009F762E"/>
    <w:rsid w:val="00A062E9"/>
    <w:rsid w:val="00A127C5"/>
    <w:rsid w:val="00A31BB7"/>
    <w:rsid w:val="00A474D7"/>
    <w:rsid w:val="00A5152F"/>
    <w:rsid w:val="00A539F1"/>
    <w:rsid w:val="00A549E8"/>
    <w:rsid w:val="00A570E0"/>
    <w:rsid w:val="00A62B00"/>
    <w:rsid w:val="00A63501"/>
    <w:rsid w:val="00A833B1"/>
    <w:rsid w:val="00A85B6D"/>
    <w:rsid w:val="00A949C7"/>
    <w:rsid w:val="00A953DD"/>
    <w:rsid w:val="00AB7A63"/>
    <w:rsid w:val="00AE09C1"/>
    <w:rsid w:val="00AE1EFF"/>
    <w:rsid w:val="00AE62F5"/>
    <w:rsid w:val="00B03069"/>
    <w:rsid w:val="00B04EBC"/>
    <w:rsid w:val="00B27B2F"/>
    <w:rsid w:val="00B37E8F"/>
    <w:rsid w:val="00B44585"/>
    <w:rsid w:val="00B505AA"/>
    <w:rsid w:val="00B51907"/>
    <w:rsid w:val="00B67C4F"/>
    <w:rsid w:val="00B80646"/>
    <w:rsid w:val="00B82E7A"/>
    <w:rsid w:val="00B93BBA"/>
    <w:rsid w:val="00BD0C7F"/>
    <w:rsid w:val="00BE21DE"/>
    <w:rsid w:val="00BE404F"/>
    <w:rsid w:val="00BE612C"/>
    <w:rsid w:val="00BF14A0"/>
    <w:rsid w:val="00BF1B61"/>
    <w:rsid w:val="00BF3E3D"/>
    <w:rsid w:val="00C00219"/>
    <w:rsid w:val="00C05E84"/>
    <w:rsid w:val="00C07A93"/>
    <w:rsid w:val="00C13ECA"/>
    <w:rsid w:val="00C144A2"/>
    <w:rsid w:val="00C23CAC"/>
    <w:rsid w:val="00C24E51"/>
    <w:rsid w:val="00C408C2"/>
    <w:rsid w:val="00C456A7"/>
    <w:rsid w:val="00C55767"/>
    <w:rsid w:val="00C62B5D"/>
    <w:rsid w:val="00C83CD9"/>
    <w:rsid w:val="00C91C03"/>
    <w:rsid w:val="00C977D5"/>
    <w:rsid w:val="00CB42D3"/>
    <w:rsid w:val="00CD35BF"/>
    <w:rsid w:val="00CE42C0"/>
    <w:rsid w:val="00CE472D"/>
    <w:rsid w:val="00CE5821"/>
    <w:rsid w:val="00CE5AE8"/>
    <w:rsid w:val="00D00E81"/>
    <w:rsid w:val="00D23714"/>
    <w:rsid w:val="00D47EC3"/>
    <w:rsid w:val="00D47F11"/>
    <w:rsid w:val="00D62566"/>
    <w:rsid w:val="00D64CFF"/>
    <w:rsid w:val="00D74DFE"/>
    <w:rsid w:val="00D8110B"/>
    <w:rsid w:val="00D82DE2"/>
    <w:rsid w:val="00D92B57"/>
    <w:rsid w:val="00DC6CDC"/>
    <w:rsid w:val="00DF539F"/>
    <w:rsid w:val="00DF6AB0"/>
    <w:rsid w:val="00E025A6"/>
    <w:rsid w:val="00E03D36"/>
    <w:rsid w:val="00E30368"/>
    <w:rsid w:val="00E361A9"/>
    <w:rsid w:val="00E37F82"/>
    <w:rsid w:val="00E63AC4"/>
    <w:rsid w:val="00E64A91"/>
    <w:rsid w:val="00E738B7"/>
    <w:rsid w:val="00E80F71"/>
    <w:rsid w:val="00E86A11"/>
    <w:rsid w:val="00E95708"/>
    <w:rsid w:val="00E975A7"/>
    <w:rsid w:val="00EA04D2"/>
    <w:rsid w:val="00EA367A"/>
    <w:rsid w:val="00EA4992"/>
    <w:rsid w:val="00EB6E71"/>
    <w:rsid w:val="00EC4A6B"/>
    <w:rsid w:val="00EC4D30"/>
    <w:rsid w:val="00EE5842"/>
    <w:rsid w:val="00EF4A01"/>
    <w:rsid w:val="00EF506C"/>
    <w:rsid w:val="00EF7D59"/>
    <w:rsid w:val="00F0179B"/>
    <w:rsid w:val="00F158CD"/>
    <w:rsid w:val="00F16931"/>
    <w:rsid w:val="00F21109"/>
    <w:rsid w:val="00F231AB"/>
    <w:rsid w:val="00F26236"/>
    <w:rsid w:val="00F30A57"/>
    <w:rsid w:val="00F47BD8"/>
    <w:rsid w:val="00F61CA4"/>
    <w:rsid w:val="00F638DD"/>
    <w:rsid w:val="00F76935"/>
    <w:rsid w:val="00F86DBF"/>
    <w:rsid w:val="00FA41B5"/>
    <w:rsid w:val="00FB0E0C"/>
    <w:rsid w:val="00FB7423"/>
    <w:rsid w:val="00FC1240"/>
    <w:rsid w:val="00FC3113"/>
    <w:rsid w:val="00FD7058"/>
    <w:rsid w:val="00FF12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A558CD-5D64-4F6B-8487-6211FA4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6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62566"/>
    <w:pPr>
      <w:spacing w:before="100" w:beforeAutospacing="1" w:after="100" w:afterAutospacing="1"/>
    </w:pPr>
  </w:style>
  <w:style w:type="character" w:styleId="a4">
    <w:name w:val="Hyperlink"/>
    <w:uiPriority w:val="99"/>
    <w:rsid w:val="00CE42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775">
      <w:bodyDiv w:val="1"/>
      <w:marLeft w:val="0"/>
      <w:marRight w:val="0"/>
      <w:marTop w:val="0"/>
      <w:marBottom w:val="0"/>
      <w:divBdr>
        <w:top w:val="none" w:sz="0" w:space="0" w:color="auto"/>
        <w:left w:val="none" w:sz="0" w:space="0" w:color="auto"/>
        <w:bottom w:val="none" w:sz="0" w:space="0" w:color="auto"/>
        <w:right w:val="none" w:sz="0" w:space="0" w:color="auto"/>
      </w:divBdr>
    </w:div>
    <w:div w:id="3360799">
      <w:bodyDiv w:val="1"/>
      <w:marLeft w:val="0"/>
      <w:marRight w:val="0"/>
      <w:marTop w:val="0"/>
      <w:marBottom w:val="0"/>
      <w:divBdr>
        <w:top w:val="none" w:sz="0" w:space="0" w:color="auto"/>
        <w:left w:val="none" w:sz="0" w:space="0" w:color="auto"/>
        <w:bottom w:val="none" w:sz="0" w:space="0" w:color="auto"/>
        <w:right w:val="none" w:sz="0" w:space="0" w:color="auto"/>
      </w:divBdr>
    </w:div>
    <w:div w:id="8603220">
      <w:bodyDiv w:val="1"/>
      <w:marLeft w:val="0"/>
      <w:marRight w:val="0"/>
      <w:marTop w:val="0"/>
      <w:marBottom w:val="0"/>
      <w:divBdr>
        <w:top w:val="none" w:sz="0" w:space="0" w:color="auto"/>
        <w:left w:val="none" w:sz="0" w:space="0" w:color="auto"/>
        <w:bottom w:val="none" w:sz="0" w:space="0" w:color="auto"/>
        <w:right w:val="none" w:sz="0" w:space="0" w:color="auto"/>
      </w:divBdr>
    </w:div>
    <w:div w:id="9526398">
      <w:bodyDiv w:val="1"/>
      <w:marLeft w:val="0"/>
      <w:marRight w:val="0"/>
      <w:marTop w:val="0"/>
      <w:marBottom w:val="0"/>
      <w:divBdr>
        <w:top w:val="none" w:sz="0" w:space="0" w:color="auto"/>
        <w:left w:val="none" w:sz="0" w:space="0" w:color="auto"/>
        <w:bottom w:val="none" w:sz="0" w:space="0" w:color="auto"/>
        <w:right w:val="none" w:sz="0" w:space="0" w:color="auto"/>
      </w:divBdr>
    </w:div>
    <w:div w:id="27029840">
      <w:bodyDiv w:val="1"/>
      <w:marLeft w:val="0"/>
      <w:marRight w:val="0"/>
      <w:marTop w:val="0"/>
      <w:marBottom w:val="0"/>
      <w:divBdr>
        <w:top w:val="none" w:sz="0" w:space="0" w:color="auto"/>
        <w:left w:val="none" w:sz="0" w:space="0" w:color="auto"/>
        <w:bottom w:val="none" w:sz="0" w:space="0" w:color="auto"/>
        <w:right w:val="none" w:sz="0" w:space="0" w:color="auto"/>
      </w:divBdr>
    </w:div>
    <w:div w:id="45876120">
      <w:bodyDiv w:val="1"/>
      <w:marLeft w:val="0"/>
      <w:marRight w:val="0"/>
      <w:marTop w:val="0"/>
      <w:marBottom w:val="0"/>
      <w:divBdr>
        <w:top w:val="none" w:sz="0" w:space="0" w:color="auto"/>
        <w:left w:val="none" w:sz="0" w:space="0" w:color="auto"/>
        <w:bottom w:val="none" w:sz="0" w:space="0" w:color="auto"/>
        <w:right w:val="none" w:sz="0" w:space="0" w:color="auto"/>
      </w:divBdr>
    </w:div>
    <w:div w:id="49236050">
      <w:bodyDiv w:val="1"/>
      <w:marLeft w:val="0"/>
      <w:marRight w:val="0"/>
      <w:marTop w:val="0"/>
      <w:marBottom w:val="0"/>
      <w:divBdr>
        <w:top w:val="none" w:sz="0" w:space="0" w:color="auto"/>
        <w:left w:val="none" w:sz="0" w:space="0" w:color="auto"/>
        <w:bottom w:val="none" w:sz="0" w:space="0" w:color="auto"/>
        <w:right w:val="none" w:sz="0" w:space="0" w:color="auto"/>
      </w:divBdr>
    </w:div>
    <w:div w:id="51319383">
      <w:bodyDiv w:val="1"/>
      <w:marLeft w:val="0"/>
      <w:marRight w:val="0"/>
      <w:marTop w:val="0"/>
      <w:marBottom w:val="0"/>
      <w:divBdr>
        <w:top w:val="none" w:sz="0" w:space="0" w:color="auto"/>
        <w:left w:val="none" w:sz="0" w:space="0" w:color="auto"/>
        <w:bottom w:val="none" w:sz="0" w:space="0" w:color="auto"/>
        <w:right w:val="none" w:sz="0" w:space="0" w:color="auto"/>
      </w:divBdr>
    </w:div>
    <w:div w:id="62988911">
      <w:bodyDiv w:val="1"/>
      <w:marLeft w:val="0"/>
      <w:marRight w:val="0"/>
      <w:marTop w:val="0"/>
      <w:marBottom w:val="0"/>
      <w:divBdr>
        <w:top w:val="none" w:sz="0" w:space="0" w:color="auto"/>
        <w:left w:val="none" w:sz="0" w:space="0" w:color="auto"/>
        <w:bottom w:val="none" w:sz="0" w:space="0" w:color="auto"/>
        <w:right w:val="none" w:sz="0" w:space="0" w:color="auto"/>
      </w:divBdr>
    </w:div>
    <w:div w:id="63646759">
      <w:bodyDiv w:val="1"/>
      <w:marLeft w:val="0"/>
      <w:marRight w:val="0"/>
      <w:marTop w:val="0"/>
      <w:marBottom w:val="0"/>
      <w:divBdr>
        <w:top w:val="none" w:sz="0" w:space="0" w:color="auto"/>
        <w:left w:val="none" w:sz="0" w:space="0" w:color="auto"/>
        <w:bottom w:val="none" w:sz="0" w:space="0" w:color="auto"/>
        <w:right w:val="none" w:sz="0" w:space="0" w:color="auto"/>
      </w:divBdr>
    </w:div>
    <w:div w:id="71464644">
      <w:bodyDiv w:val="1"/>
      <w:marLeft w:val="0"/>
      <w:marRight w:val="0"/>
      <w:marTop w:val="0"/>
      <w:marBottom w:val="0"/>
      <w:divBdr>
        <w:top w:val="none" w:sz="0" w:space="0" w:color="auto"/>
        <w:left w:val="none" w:sz="0" w:space="0" w:color="auto"/>
        <w:bottom w:val="none" w:sz="0" w:space="0" w:color="auto"/>
        <w:right w:val="none" w:sz="0" w:space="0" w:color="auto"/>
      </w:divBdr>
    </w:div>
    <w:div w:id="71708552">
      <w:bodyDiv w:val="1"/>
      <w:marLeft w:val="0"/>
      <w:marRight w:val="0"/>
      <w:marTop w:val="0"/>
      <w:marBottom w:val="0"/>
      <w:divBdr>
        <w:top w:val="none" w:sz="0" w:space="0" w:color="auto"/>
        <w:left w:val="none" w:sz="0" w:space="0" w:color="auto"/>
        <w:bottom w:val="none" w:sz="0" w:space="0" w:color="auto"/>
        <w:right w:val="none" w:sz="0" w:space="0" w:color="auto"/>
      </w:divBdr>
    </w:div>
    <w:div w:id="89741552">
      <w:bodyDiv w:val="1"/>
      <w:marLeft w:val="0"/>
      <w:marRight w:val="0"/>
      <w:marTop w:val="0"/>
      <w:marBottom w:val="0"/>
      <w:divBdr>
        <w:top w:val="none" w:sz="0" w:space="0" w:color="auto"/>
        <w:left w:val="none" w:sz="0" w:space="0" w:color="auto"/>
        <w:bottom w:val="none" w:sz="0" w:space="0" w:color="auto"/>
        <w:right w:val="none" w:sz="0" w:space="0" w:color="auto"/>
      </w:divBdr>
    </w:div>
    <w:div w:id="99184647">
      <w:bodyDiv w:val="1"/>
      <w:marLeft w:val="0"/>
      <w:marRight w:val="0"/>
      <w:marTop w:val="0"/>
      <w:marBottom w:val="0"/>
      <w:divBdr>
        <w:top w:val="none" w:sz="0" w:space="0" w:color="auto"/>
        <w:left w:val="none" w:sz="0" w:space="0" w:color="auto"/>
        <w:bottom w:val="none" w:sz="0" w:space="0" w:color="auto"/>
        <w:right w:val="none" w:sz="0" w:space="0" w:color="auto"/>
      </w:divBdr>
    </w:div>
    <w:div w:id="109208522">
      <w:bodyDiv w:val="1"/>
      <w:marLeft w:val="0"/>
      <w:marRight w:val="0"/>
      <w:marTop w:val="0"/>
      <w:marBottom w:val="0"/>
      <w:divBdr>
        <w:top w:val="none" w:sz="0" w:space="0" w:color="auto"/>
        <w:left w:val="none" w:sz="0" w:space="0" w:color="auto"/>
        <w:bottom w:val="none" w:sz="0" w:space="0" w:color="auto"/>
        <w:right w:val="none" w:sz="0" w:space="0" w:color="auto"/>
      </w:divBdr>
    </w:div>
    <w:div w:id="120923324">
      <w:bodyDiv w:val="1"/>
      <w:marLeft w:val="0"/>
      <w:marRight w:val="0"/>
      <w:marTop w:val="0"/>
      <w:marBottom w:val="0"/>
      <w:divBdr>
        <w:top w:val="none" w:sz="0" w:space="0" w:color="auto"/>
        <w:left w:val="none" w:sz="0" w:space="0" w:color="auto"/>
        <w:bottom w:val="none" w:sz="0" w:space="0" w:color="auto"/>
        <w:right w:val="none" w:sz="0" w:space="0" w:color="auto"/>
      </w:divBdr>
    </w:div>
    <w:div w:id="132918368">
      <w:bodyDiv w:val="1"/>
      <w:marLeft w:val="0"/>
      <w:marRight w:val="0"/>
      <w:marTop w:val="0"/>
      <w:marBottom w:val="0"/>
      <w:divBdr>
        <w:top w:val="none" w:sz="0" w:space="0" w:color="auto"/>
        <w:left w:val="none" w:sz="0" w:space="0" w:color="auto"/>
        <w:bottom w:val="none" w:sz="0" w:space="0" w:color="auto"/>
        <w:right w:val="none" w:sz="0" w:space="0" w:color="auto"/>
      </w:divBdr>
    </w:div>
    <w:div w:id="140082735">
      <w:bodyDiv w:val="1"/>
      <w:marLeft w:val="0"/>
      <w:marRight w:val="0"/>
      <w:marTop w:val="0"/>
      <w:marBottom w:val="0"/>
      <w:divBdr>
        <w:top w:val="none" w:sz="0" w:space="0" w:color="auto"/>
        <w:left w:val="none" w:sz="0" w:space="0" w:color="auto"/>
        <w:bottom w:val="none" w:sz="0" w:space="0" w:color="auto"/>
        <w:right w:val="none" w:sz="0" w:space="0" w:color="auto"/>
      </w:divBdr>
    </w:div>
    <w:div w:id="156728692">
      <w:bodyDiv w:val="1"/>
      <w:marLeft w:val="0"/>
      <w:marRight w:val="0"/>
      <w:marTop w:val="0"/>
      <w:marBottom w:val="0"/>
      <w:divBdr>
        <w:top w:val="none" w:sz="0" w:space="0" w:color="auto"/>
        <w:left w:val="none" w:sz="0" w:space="0" w:color="auto"/>
        <w:bottom w:val="none" w:sz="0" w:space="0" w:color="auto"/>
        <w:right w:val="none" w:sz="0" w:space="0" w:color="auto"/>
      </w:divBdr>
    </w:div>
    <w:div w:id="157383001">
      <w:bodyDiv w:val="1"/>
      <w:marLeft w:val="0"/>
      <w:marRight w:val="0"/>
      <w:marTop w:val="0"/>
      <w:marBottom w:val="0"/>
      <w:divBdr>
        <w:top w:val="none" w:sz="0" w:space="0" w:color="auto"/>
        <w:left w:val="none" w:sz="0" w:space="0" w:color="auto"/>
        <w:bottom w:val="none" w:sz="0" w:space="0" w:color="auto"/>
        <w:right w:val="none" w:sz="0" w:space="0" w:color="auto"/>
      </w:divBdr>
    </w:div>
    <w:div w:id="160857396">
      <w:bodyDiv w:val="1"/>
      <w:marLeft w:val="0"/>
      <w:marRight w:val="0"/>
      <w:marTop w:val="0"/>
      <w:marBottom w:val="0"/>
      <w:divBdr>
        <w:top w:val="none" w:sz="0" w:space="0" w:color="auto"/>
        <w:left w:val="none" w:sz="0" w:space="0" w:color="auto"/>
        <w:bottom w:val="none" w:sz="0" w:space="0" w:color="auto"/>
        <w:right w:val="none" w:sz="0" w:space="0" w:color="auto"/>
      </w:divBdr>
    </w:div>
    <w:div w:id="162091690">
      <w:bodyDiv w:val="1"/>
      <w:marLeft w:val="0"/>
      <w:marRight w:val="0"/>
      <w:marTop w:val="0"/>
      <w:marBottom w:val="0"/>
      <w:divBdr>
        <w:top w:val="none" w:sz="0" w:space="0" w:color="auto"/>
        <w:left w:val="none" w:sz="0" w:space="0" w:color="auto"/>
        <w:bottom w:val="none" w:sz="0" w:space="0" w:color="auto"/>
        <w:right w:val="none" w:sz="0" w:space="0" w:color="auto"/>
      </w:divBdr>
    </w:div>
    <w:div w:id="164169939">
      <w:bodyDiv w:val="1"/>
      <w:marLeft w:val="0"/>
      <w:marRight w:val="0"/>
      <w:marTop w:val="0"/>
      <w:marBottom w:val="0"/>
      <w:divBdr>
        <w:top w:val="none" w:sz="0" w:space="0" w:color="auto"/>
        <w:left w:val="none" w:sz="0" w:space="0" w:color="auto"/>
        <w:bottom w:val="none" w:sz="0" w:space="0" w:color="auto"/>
        <w:right w:val="none" w:sz="0" w:space="0" w:color="auto"/>
      </w:divBdr>
    </w:div>
    <w:div w:id="166945687">
      <w:bodyDiv w:val="1"/>
      <w:marLeft w:val="0"/>
      <w:marRight w:val="0"/>
      <w:marTop w:val="0"/>
      <w:marBottom w:val="0"/>
      <w:divBdr>
        <w:top w:val="none" w:sz="0" w:space="0" w:color="auto"/>
        <w:left w:val="none" w:sz="0" w:space="0" w:color="auto"/>
        <w:bottom w:val="none" w:sz="0" w:space="0" w:color="auto"/>
        <w:right w:val="none" w:sz="0" w:space="0" w:color="auto"/>
      </w:divBdr>
    </w:div>
    <w:div w:id="170222056">
      <w:bodyDiv w:val="1"/>
      <w:marLeft w:val="0"/>
      <w:marRight w:val="0"/>
      <w:marTop w:val="0"/>
      <w:marBottom w:val="0"/>
      <w:divBdr>
        <w:top w:val="none" w:sz="0" w:space="0" w:color="auto"/>
        <w:left w:val="none" w:sz="0" w:space="0" w:color="auto"/>
        <w:bottom w:val="none" w:sz="0" w:space="0" w:color="auto"/>
        <w:right w:val="none" w:sz="0" w:space="0" w:color="auto"/>
      </w:divBdr>
    </w:div>
    <w:div w:id="184246779">
      <w:bodyDiv w:val="1"/>
      <w:marLeft w:val="0"/>
      <w:marRight w:val="0"/>
      <w:marTop w:val="0"/>
      <w:marBottom w:val="0"/>
      <w:divBdr>
        <w:top w:val="none" w:sz="0" w:space="0" w:color="auto"/>
        <w:left w:val="none" w:sz="0" w:space="0" w:color="auto"/>
        <w:bottom w:val="none" w:sz="0" w:space="0" w:color="auto"/>
        <w:right w:val="none" w:sz="0" w:space="0" w:color="auto"/>
      </w:divBdr>
    </w:div>
    <w:div w:id="217133755">
      <w:bodyDiv w:val="1"/>
      <w:marLeft w:val="0"/>
      <w:marRight w:val="0"/>
      <w:marTop w:val="0"/>
      <w:marBottom w:val="0"/>
      <w:divBdr>
        <w:top w:val="none" w:sz="0" w:space="0" w:color="auto"/>
        <w:left w:val="none" w:sz="0" w:space="0" w:color="auto"/>
        <w:bottom w:val="none" w:sz="0" w:space="0" w:color="auto"/>
        <w:right w:val="none" w:sz="0" w:space="0" w:color="auto"/>
      </w:divBdr>
    </w:div>
    <w:div w:id="223029234">
      <w:bodyDiv w:val="1"/>
      <w:marLeft w:val="0"/>
      <w:marRight w:val="0"/>
      <w:marTop w:val="0"/>
      <w:marBottom w:val="0"/>
      <w:divBdr>
        <w:top w:val="none" w:sz="0" w:space="0" w:color="auto"/>
        <w:left w:val="none" w:sz="0" w:space="0" w:color="auto"/>
        <w:bottom w:val="none" w:sz="0" w:space="0" w:color="auto"/>
        <w:right w:val="none" w:sz="0" w:space="0" w:color="auto"/>
      </w:divBdr>
    </w:div>
    <w:div w:id="229973574">
      <w:bodyDiv w:val="1"/>
      <w:marLeft w:val="0"/>
      <w:marRight w:val="0"/>
      <w:marTop w:val="0"/>
      <w:marBottom w:val="0"/>
      <w:divBdr>
        <w:top w:val="none" w:sz="0" w:space="0" w:color="auto"/>
        <w:left w:val="none" w:sz="0" w:space="0" w:color="auto"/>
        <w:bottom w:val="none" w:sz="0" w:space="0" w:color="auto"/>
        <w:right w:val="none" w:sz="0" w:space="0" w:color="auto"/>
      </w:divBdr>
    </w:div>
    <w:div w:id="234168383">
      <w:bodyDiv w:val="1"/>
      <w:marLeft w:val="0"/>
      <w:marRight w:val="0"/>
      <w:marTop w:val="0"/>
      <w:marBottom w:val="0"/>
      <w:divBdr>
        <w:top w:val="none" w:sz="0" w:space="0" w:color="auto"/>
        <w:left w:val="none" w:sz="0" w:space="0" w:color="auto"/>
        <w:bottom w:val="none" w:sz="0" w:space="0" w:color="auto"/>
        <w:right w:val="none" w:sz="0" w:space="0" w:color="auto"/>
      </w:divBdr>
    </w:div>
    <w:div w:id="236287617">
      <w:bodyDiv w:val="1"/>
      <w:marLeft w:val="0"/>
      <w:marRight w:val="0"/>
      <w:marTop w:val="0"/>
      <w:marBottom w:val="0"/>
      <w:divBdr>
        <w:top w:val="none" w:sz="0" w:space="0" w:color="auto"/>
        <w:left w:val="none" w:sz="0" w:space="0" w:color="auto"/>
        <w:bottom w:val="none" w:sz="0" w:space="0" w:color="auto"/>
        <w:right w:val="none" w:sz="0" w:space="0" w:color="auto"/>
      </w:divBdr>
    </w:div>
    <w:div w:id="246230751">
      <w:bodyDiv w:val="1"/>
      <w:marLeft w:val="0"/>
      <w:marRight w:val="0"/>
      <w:marTop w:val="0"/>
      <w:marBottom w:val="0"/>
      <w:divBdr>
        <w:top w:val="none" w:sz="0" w:space="0" w:color="auto"/>
        <w:left w:val="none" w:sz="0" w:space="0" w:color="auto"/>
        <w:bottom w:val="none" w:sz="0" w:space="0" w:color="auto"/>
        <w:right w:val="none" w:sz="0" w:space="0" w:color="auto"/>
      </w:divBdr>
    </w:div>
    <w:div w:id="246698344">
      <w:bodyDiv w:val="1"/>
      <w:marLeft w:val="0"/>
      <w:marRight w:val="0"/>
      <w:marTop w:val="0"/>
      <w:marBottom w:val="0"/>
      <w:divBdr>
        <w:top w:val="none" w:sz="0" w:space="0" w:color="auto"/>
        <w:left w:val="none" w:sz="0" w:space="0" w:color="auto"/>
        <w:bottom w:val="none" w:sz="0" w:space="0" w:color="auto"/>
        <w:right w:val="none" w:sz="0" w:space="0" w:color="auto"/>
      </w:divBdr>
    </w:div>
    <w:div w:id="254748450">
      <w:bodyDiv w:val="1"/>
      <w:marLeft w:val="0"/>
      <w:marRight w:val="0"/>
      <w:marTop w:val="0"/>
      <w:marBottom w:val="0"/>
      <w:divBdr>
        <w:top w:val="none" w:sz="0" w:space="0" w:color="auto"/>
        <w:left w:val="none" w:sz="0" w:space="0" w:color="auto"/>
        <w:bottom w:val="none" w:sz="0" w:space="0" w:color="auto"/>
        <w:right w:val="none" w:sz="0" w:space="0" w:color="auto"/>
      </w:divBdr>
    </w:div>
    <w:div w:id="258220988">
      <w:bodyDiv w:val="1"/>
      <w:marLeft w:val="0"/>
      <w:marRight w:val="0"/>
      <w:marTop w:val="0"/>
      <w:marBottom w:val="0"/>
      <w:divBdr>
        <w:top w:val="none" w:sz="0" w:space="0" w:color="auto"/>
        <w:left w:val="none" w:sz="0" w:space="0" w:color="auto"/>
        <w:bottom w:val="none" w:sz="0" w:space="0" w:color="auto"/>
        <w:right w:val="none" w:sz="0" w:space="0" w:color="auto"/>
      </w:divBdr>
    </w:div>
    <w:div w:id="263730696">
      <w:bodyDiv w:val="1"/>
      <w:marLeft w:val="0"/>
      <w:marRight w:val="0"/>
      <w:marTop w:val="0"/>
      <w:marBottom w:val="0"/>
      <w:divBdr>
        <w:top w:val="none" w:sz="0" w:space="0" w:color="auto"/>
        <w:left w:val="none" w:sz="0" w:space="0" w:color="auto"/>
        <w:bottom w:val="none" w:sz="0" w:space="0" w:color="auto"/>
        <w:right w:val="none" w:sz="0" w:space="0" w:color="auto"/>
      </w:divBdr>
    </w:div>
    <w:div w:id="264071219">
      <w:bodyDiv w:val="1"/>
      <w:marLeft w:val="0"/>
      <w:marRight w:val="0"/>
      <w:marTop w:val="0"/>
      <w:marBottom w:val="0"/>
      <w:divBdr>
        <w:top w:val="none" w:sz="0" w:space="0" w:color="auto"/>
        <w:left w:val="none" w:sz="0" w:space="0" w:color="auto"/>
        <w:bottom w:val="none" w:sz="0" w:space="0" w:color="auto"/>
        <w:right w:val="none" w:sz="0" w:space="0" w:color="auto"/>
      </w:divBdr>
    </w:div>
    <w:div w:id="271010616">
      <w:bodyDiv w:val="1"/>
      <w:marLeft w:val="0"/>
      <w:marRight w:val="0"/>
      <w:marTop w:val="0"/>
      <w:marBottom w:val="0"/>
      <w:divBdr>
        <w:top w:val="none" w:sz="0" w:space="0" w:color="auto"/>
        <w:left w:val="none" w:sz="0" w:space="0" w:color="auto"/>
        <w:bottom w:val="none" w:sz="0" w:space="0" w:color="auto"/>
        <w:right w:val="none" w:sz="0" w:space="0" w:color="auto"/>
      </w:divBdr>
    </w:div>
    <w:div w:id="273363730">
      <w:bodyDiv w:val="1"/>
      <w:marLeft w:val="0"/>
      <w:marRight w:val="0"/>
      <w:marTop w:val="0"/>
      <w:marBottom w:val="0"/>
      <w:divBdr>
        <w:top w:val="none" w:sz="0" w:space="0" w:color="auto"/>
        <w:left w:val="none" w:sz="0" w:space="0" w:color="auto"/>
        <w:bottom w:val="none" w:sz="0" w:space="0" w:color="auto"/>
        <w:right w:val="none" w:sz="0" w:space="0" w:color="auto"/>
      </w:divBdr>
    </w:div>
    <w:div w:id="274138399">
      <w:bodyDiv w:val="1"/>
      <w:marLeft w:val="0"/>
      <w:marRight w:val="0"/>
      <w:marTop w:val="0"/>
      <w:marBottom w:val="0"/>
      <w:divBdr>
        <w:top w:val="none" w:sz="0" w:space="0" w:color="auto"/>
        <w:left w:val="none" w:sz="0" w:space="0" w:color="auto"/>
        <w:bottom w:val="none" w:sz="0" w:space="0" w:color="auto"/>
        <w:right w:val="none" w:sz="0" w:space="0" w:color="auto"/>
      </w:divBdr>
    </w:div>
    <w:div w:id="281158412">
      <w:bodyDiv w:val="1"/>
      <w:marLeft w:val="0"/>
      <w:marRight w:val="0"/>
      <w:marTop w:val="0"/>
      <w:marBottom w:val="0"/>
      <w:divBdr>
        <w:top w:val="none" w:sz="0" w:space="0" w:color="auto"/>
        <w:left w:val="none" w:sz="0" w:space="0" w:color="auto"/>
        <w:bottom w:val="none" w:sz="0" w:space="0" w:color="auto"/>
        <w:right w:val="none" w:sz="0" w:space="0" w:color="auto"/>
      </w:divBdr>
    </w:div>
    <w:div w:id="282613316">
      <w:bodyDiv w:val="1"/>
      <w:marLeft w:val="0"/>
      <w:marRight w:val="0"/>
      <w:marTop w:val="0"/>
      <w:marBottom w:val="0"/>
      <w:divBdr>
        <w:top w:val="none" w:sz="0" w:space="0" w:color="auto"/>
        <w:left w:val="none" w:sz="0" w:space="0" w:color="auto"/>
        <w:bottom w:val="none" w:sz="0" w:space="0" w:color="auto"/>
        <w:right w:val="none" w:sz="0" w:space="0" w:color="auto"/>
      </w:divBdr>
    </w:div>
    <w:div w:id="282805353">
      <w:bodyDiv w:val="1"/>
      <w:marLeft w:val="0"/>
      <w:marRight w:val="0"/>
      <w:marTop w:val="0"/>
      <w:marBottom w:val="0"/>
      <w:divBdr>
        <w:top w:val="none" w:sz="0" w:space="0" w:color="auto"/>
        <w:left w:val="none" w:sz="0" w:space="0" w:color="auto"/>
        <w:bottom w:val="none" w:sz="0" w:space="0" w:color="auto"/>
        <w:right w:val="none" w:sz="0" w:space="0" w:color="auto"/>
      </w:divBdr>
    </w:div>
    <w:div w:id="282925437">
      <w:bodyDiv w:val="1"/>
      <w:marLeft w:val="0"/>
      <w:marRight w:val="0"/>
      <w:marTop w:val="0"/>
      <w:marBottom w:val="0"/>
      <w:divBdr>
        <w:top w:val="none" w:sz="0" w:space="0" w:color="auto"/>
        <w:left w:val="none" w:sz="0" w:space="0" w:color="auto"/>
        <w:bottom w:val="none" w:sz="0" w:space="0" w:color="auto"/>
        <w:right w:val="none" w:sz="0" w:space="0" w:color="auto"/>
      </w:divBdr>
    </w:div>
    <w:div w:id="291986399">
      <w:bodyDiv w:val="1"/>
      <w:marLeft w:val="0"/>
      <w:marRight w:val="0"/>
      <w:marTop w:val="0"/>
      <w:marBottom w:val="0"/>
      <w:divBdr>
        <w:top w:val="none" w:sz="0" w:space="0" w:color="auto"/>
        <w:left w:val="none" w:sz="0" w:space="0" w:color="auto"/>
        <w:bottom w:val="none" w:sz="0" w:space="0" w:color="auto"/>
        <w:right w:val="none" w:sz="0" w:space="0" w:color="auto"/>
      </w:divBdr>
    </w:div>
    <w:div w:id="293366765">
      <w:bodyDiv w:val="1"/>
      <w:marLeft w:val="0"/>
      <w:marRight w:val="0"/>
      <w:marTop w:val="0"/>
      <w:marBottom w:val="0"/>
      <w:divBdr>
        <w:top w:val="none" w:sz="0" w:space="0" w:color="auto"/>
        <w:left w:val="none" w:sz="0" w:space="0" w:color="auto"/>
        <w:bottom w:val="none" w:sz="0" w:space="0" w:color="auto"/>
        <w:right w:val="none" w:sz="0" w:space="0" w:color="auto"/>
      </w:divBdr>
    </w:div>
    <w:div w:id="295989549">
      <w:bodyDiv w:val="1"/>
      <w:marLeft w:val="0"/>
      <w:marRight w:val="0"/>
      <w:marTop w:val="0"/>
      <w:marBottom w:val="0"/>
      <w:divBdr>
        <w:top w:val="none" w:sz="0" w:space="0" w:color="auto"/>
        <w:left w:val="none" w:sz="0" w:space="0" w:color="auto"/>
        <w:bottom w:val="none" w:sz="0" w:space="0" w:color="auto"/>
        <w:right w:val="none" w:sz="0" w:space="0" w:color="auto"/>
      </w:divBdr>
    </w:div>
    <w:div w:id="333799978">
      <w:bodyDiv w:val="1"/>
      <w:marLeft w:val="0"/>
      <w:marRight w:val="0"/>
      <w:marTop w:val="0"/>
      <w:marBottom w:val="0"/>
      <w:divBdr>
        <w:top w:val="none" w:sz="0" w:space="0" w:color="auto"/>
        <w:left w:val="none" w:sz="0" w:space="0" w:color="auto"/>
        <w:bottom w:val="none" w:sz="0" w:space="0" w:color="auto"/>
        <w:right w:val="none" w:sz="0" w:space="0" w:color="auto"/>
      </w:divBdr>
    </w:div>
    <w:div w:id="340009482">
      <w:bodyDiv w:val="1"/>
      <w:marLeft w:val="0"/>
      <w:marRight w:val="0"/>
      <w:marTop w:val="0"/>
      <w:marBottom w:val="0"/>
      <w:divBdr>
        <w:top w:val="none" w:sz="0" w:space="0" w:color="auto"/>
        <w:left w:val="none" w:sz="0" w:space="0" w:color="auto"/>
        <w:bottom w:val="none" w:sz="0" w:space="0" w:color="auto"/>
        <w:right w:val="none" w:sz="0" w:space="0" w:color="auto"/>
      </w:divBdr>
    </w:div>
    <w:div w:id="341863386">
      <w:bodyDiv w:val="1"/>
      <w:marLeft w:val="0"/>
      <w:marRight w:val="0"/>
      <w:marTop w:val="0"/>
      <w:marBottom w:val="0"/>
      <w:divBdr>
        <w:top w:val="none" w:sz="0" w:space="0" w:color="auto"/>
        <w:left w:val="none" w:sz="0" w:space="0" w:color="auto"/>
        <w:bottom w:val="none" w:sz="0" w:space="0" w:color="auto"/>
        <w:right w:val="none" w:sz="0" w:space="0" w:color="auto"/>
      </w:divBdr>
    </w:div>
    <w:div w:id="349962578">
      <w:bodyDiv w:val="1"/>
      <w:marLeft w:val="0"/>
      <w:marRight w:val="0"/>
      <w:marTop w:val="0"/>
      <w:marBottom w:val="0"/>
      <w:divBdr>
        <w:top w:val="none" w:sz="0" w:space="0" w:color="auto"/>
        <w:left w:val="none" w:sz="0" w:space="0" w:color="auto"/>
        <w:bottom w:val="none" w:sz="0" w:space="0" w:color="auto"/>
        <w:right w:val="none" w:sz="0" w:space="0" w:color="auto"/>
      </w:divBdr>
    </w:div>
    <w:div w:id="351997510">
      <w:bodyDiv w:val="1"/>
      <w:marLeft w:val="0"/>
      <w:marRight w:val="0"/>
      <w:marTop w:val="0"/>
      <w:marBottom w:val="0"/>
      <w:divBdr>
        <w:top w:val="none" w:sz="0" w:space="0" w:color="auto"/>
        <w:left w:val="none" w:sz="0" w:space="0" w:color="auto"/>
        <w:bottom w:val="none" w:sz="0" w:space="0" w:color="auto"/>
        <w:right w:val="none" w:sz="0" w:space="0" w:color="auto"/>
      </w:divBdr>
    </w:div>
    <w:div w:id="358774867">
      <w:bodyDiv w:val="1"/>
      <w:marLeft w:val="0"/>
      <w:marRight w:val="0"/>
      <w:marTop w:val="0"/>
      <w:marBottom w:val="0"/>
      <w:divBdr>
        <w:top w:val="none" w:sz="0" w:space="0" w:color="auto"/>
        <w:left w:val="none" w:sz="0" w:space="0" w:color="auto"/>
        <w:bottom w:val="none" w:sz="0" w:space="0" w:color="auto"/>
        <w:right w:val="none" w:sz="0" w:space="0" w:color="auto"/>
      </w:divBdr>
    </w:div>
    <w:div w:id="366494281">
      <w:bodyDiv w:val="1"/>
      <w:marLeft w:val="0"/>
      <w:marRight w:val="0"/>
      <w:marTop w:val="0"/>
      <w:marBottom w:val="0"/>
      <w:divBdr>
        <w:top w:val="none" w:sz="0" w:space="0" w:color="auto"/>
        <w:left w:val="none" w:sz="0" w:space="0" w:color="auto"/>
        <w:bottom w:val="none" w:sz="0" w:space="0" w:color="auto"/>
        <w:right w:val="none" w:sz="0" w:space="0" w:color="auto"/>
      </w:divBdr>
    </w:div>
    <w:div w:id="368264789">
      <w:bodyDiv w:val="1"/>
      <w:marLeft w:val="0"/>
      <w:marRight w:val="0"/>
      <w:marTop w:val="0"/>
      <w:marBottom w:val="0"/>
      <w:divBdr>
        <w:top w:val="none" w:sz="0" w:space="0" w:color="auto"/>
        <w:left w:val="none" w:sz="0" w:space="0" w:color="auto"/>
        <w:bottom w:val="none" w:sz="0" w:space="0" w:color="auto"/>
        <w:right w:val="none" w:sz="0" w:space="0" w:color="auto"/>
      </w:divBdr>
    </w:div>
    <w:div w:id="368606632">
      <w:bodyDiv w:val="1"/>
      <w:marLeft w:val="0"/>
      <w:marRight w:val="0"/>
      <w:marTop w:val="0"/>
      <w:marBottom w:val="0"/>
      <w:divBdr>
        <w:top w:val="none" w:sz="0" w:space="0" w:color="auto"/>
        <w:left w:val="none" w:sz="0" w:space="0" w:color="auto"/>
        <w:bottom w:val="none" w:sz="0" w:space="0" w:color="auto"/>
        <w:right w:val="none" w:sz="0" w:space="0" w:color="auto"/>
      </w:divBdr>
    </w:div>
    <w:div w:id="390424749">
      <w:bodyDiv w:val="1"/>
      <w:marLeft w:val="0"/>
      <w:marRight w:val="0"/>
      <w:marTop w:val="0"/>
      <w:marBottom w:val="0"/>
      <w:divBdr>
        <w:top w:val="none" w:sz="0" w:space="0" w:color="auto"/>
        <w:left w:val="none" w:sz="0" w:space="0" w:color="auto"/>
        <w:bottom w:val="none" w:sz="0" w:space="0" w:color="auto"/>
        <w:right w:val="none" w:sz="0" w:space="0" w:color="auto"/>
      </w:divBdr>
    </w:div>
    <w:div w:id="395513620">
      <w:bodyDiv w:val="1"/>
      <w:marLeft w:val="0"/>
      <w:marRight w:val="0"/>
      <w:marTop w:val="0"/>
      <w:marBottom w:val="0"/>
      <w:divBdr>
        <w:top w:val="none" w:sz="0" w:space="0" w:color="auto"/>
        <w:left w:val="none" w:sz="0" w:space="0" w:color="auto"/>
        <w:bottom w:val="none" w:sz="0" w:space="0" w:color="auto"/>
        <w:right w:val="none" w:sz="0" w:space="0" w:color="auto"/>
      </w:divBdr>
    </w:div>
    <w:div w:id="414058582">
      <w:bodyDiv w:val="1"/>
      <w:marLeft w:val="0"/>
      <w:marRight w:val="0"/>
      <w:marTop w:val="0"/>
      <w:marBottom w:val="0"/>
      <w:divBdr>
        <w:top w:val="none" w:sz="0" w:space="0" w:color="auto"/>
        <w:left w:val="none" w:sz="0" w:space="0" w:color="auto"/>
        <w:bottom w:val="none" w:sz="0" w:space="0" w:color="auto"/>
        <w:right w:val="none" w:sz="0" w:space="0" w:color="auto"/>
      </w:divBdr>
    </w:div>
    <w:div w:id="425005457">
      <w:bodyDiv w:val="1"/>
      <w:marLeft w:val="0"/>
      <w:marRight w:val="0"/>
      <w:marTop w:val="0"/>
      <w:marBottom w:val="0"/>
      <w:divBdr>
        <w:top w:val="none" w:sz="0" w:space="0" w:color="auto"/>
        <w:left w:val="none" w:sz="0" w:space="0" w:color="auto"/>
        <w:bottom w:val="none" w:sz="0" w:space="0" w:color="auto"/>
        <w:right w:val="none" w:sz="0" w:space="0" w:color="auto"/>
      </w:divBdr>
    </w:div>
    <w:div w:id="430974045">
      <w:bodyDiv w:val="1"/>
      <w:marLeft w:val="0"/>
      <w:marRight w:val="0"/>
      <w:marTop w:val="0"/>
      <w:marBottom w:val="0"/>
      <w:divBdr>
        <w:top w:val="none" w:sz="0" w:space="0" w:color="auto"/>
        <w:left w:val="none" w:sz="0" w:space="0" w:color="auto"/>
        <w:bottom w:val="none" w:sz="0" w:space="0" w:color="auto"/>
        <w:right w:val="none" w:sz="0" w:space="0" w:color="auto"/>
      </w:divBdr>
    </w:div>
    <w:div w:id="433749482">
      <w:bodyDiv w:val="1"/>
      <w:marLeft w:val="0"/>
      <w:marRight w:val="0"/>
      <w:marTop w:val="0"/>
      <w:marBottom w:val="0"/>
      <w:divBdr>
        <w:top w:val="none" w:sz="0" w:space="0" w:color="auto"/>
        <w:left w:val="none" w:sz="0" w:space="0" w:color="auto"/>
        <w:bottom w:val="none" w:sz="0" w:space="0" w:color="auto"/>
        <w:right w:val="none" w:sz="0" w:space="0" w:color="auto"/>
      </w:divBdr>
    </w:div>
    <w:div w:id="443572926">
      <w:bodyDiv w:val="1"/>
      <w:marLeft w:val="0"/>
      <w:marRight w:val="0"/>
      <w:marTop w:val="0"/>
      <w:marBottom w:val="0"/>
      <w:divBdr>
        <w:top w:val="none" w:sz="0" w:space="0" w:color="auto"/>
        <w:left w:val="none" w:sz="0" w:space="0" w:color="auto"/>
        <w:bottom w:val="none" w:sz="0" w:space="0" w:color="auto"/>
        <w:right w:val="none" w:sz="0" w:space="0" w:color="auto"/>
      </w:divBdr>
    </w:div>
    <w:div w:id="447629568">
      <w:bodyDiv w:val="1"/>
      <w:marLeft w:val="0"/>
      <w:marRight w:val="0"/>
      <w:marTop w:val="0"/>
      <w:marBottom w:val="0"/>
      <w:divBdr>
        <w:top w:val="none" w:sz="0" w:space="0" w:color="auto"/>
        <w:left w:val="none" w:sz="0" w:space="0" w:color="auto"/>
        <w:bottom w:val="none" w:sz="0" w:space="0" w:color="auto"/>
        <w:right w:val="none" w:sz="0" w:space="0" w:color="auto"/>
      </w:divBdr>
    </w:div>
    <w:div w:id="465706079">
      <w:bodyDiv w:val="1"/>
      <w:marLeft w:val="0"/>
      <w:marRight w:val="0"/>
      <w:marTop w:val="0"/>
      <w:marBottom w:val="0"/>
      <w:divBdr>
        <w:top w:val="none" w:sz="0" w:space="0" w:color="auto"/>
        <w:left w:val="none" w:sz="0" w:space="0" w:color="auto"/>
        <w:bottom w:val="none" w:sz="0" w:space="0" w:color="auto"/>
        <w:right w:val="none" w:sz="0" w:space="0" w:color="auto"/>
      </w:divBdr>
    </w:div>
    <w:div w:id="476532690">
      <w:bodyDiv w:val="1"/>
      <w:marLeft w:val="0"/>
      <w:marRight w:val="0"/>
      <w:marTop w:val="0"/>
      <w:marBottom w:val="0"/>
      <w:divBdr>
        <w:top w:val="none" w:sz="0" w:space="0" w:color="auto"/>
        <w:left w:val="none" w:sz="0" w:space="0" w:color="auto"/>
        <w:bottom w:val="none" w:sz="0" w:space="0" w:color="auto"/>
        <w:right w:val="none" w:sz="0" w:space="0" w:color="auto"/>
      </w:divBdr>
    </w:div>
    <w:div w:id="478888450">
      <w:bodyDiv w:val="1"/>
      <w:marLeft w:val="0"/>
      <w:marRight w:val="0"/>
      <w:marTop w:val="0"/>
      <w:marBottom w:val="0"/>
      <w:divBdr>
        <w:top w:val="none" w:sz="0" w:space="0" w:color="auto"/>
        <w:left w:val="none" w:sz="0" w:space="0" w:color="auto"/>
        <w:bottom w:val="none" w:sz="0" w:space="0" w:color="auto"/>
        <w:right w:val="none" w:sz="0" w:space="0" w:color="auto"/>
      </w:divBdr>
    </w:div>
    <w:div w:id="489489013">
      <w:bodyDiv w:val="1"/>
      <w:marLeft w:val="0"/>
      <w:marRight w:val="0"/>
      <w:marTop w:val="0"/>
      <w:marBottom w:val="0"/>
      <w:divBdr>
        <w:top w:val="none" w:sz="0" w:space="0" w:color="auto"/>
        <w:left w:val="none" w:sz="0" w:space="0" w:color="auto"/>
        <w:bottom w:val="none" w:sz="0" w:space="0" w:color="auto"/>
        <w:right w:val="none" w:sz="0" w:space="0" w:color="auto"/>
      </w:divBdr>
    </w:div>
    <w:div w:id="492454674">
      <w:bodyDiv w:val="1"/>
      <w:marLeft w:val="0"/>
      <w:marRight w:val="0"/>
      <w:marTop w:val="0"/>
      <w:marBottom w:val="0"/>
      <w:divBdr>
        <w:top w:val="none" w:sz="0" w:space="0" w:color="auto"/>
        <w:left w:val="none" w:sz="0" w:space="0" w:color="auto"/>
        <w:bottom w:val="none" w:sz="0" w:space="0" w:color="auto"/>
        <w:right w:val="none" w:sz="0" w:space="0" w:color="auto"/>
      </w:divBdr>
    </w:div>
    <w:div w:id="498077149">
      <w:bodyDiv w:val="1"/>
      <w:marLeft w:val="0"/>
      <w:marRight w:val="0"/>
      <w:marTop w:val="0"/>
      <w:marBottom w:val="0"/>
      <w:divBdr>
        <w:top w:val="none" w:sz="0" w:space="0" w:color="auto"/>
        <w:left w:val="none" w:sz="0" w:space="0" w:color="auto"/>
        <w:bottom w:val="none" w:sz="0" w:space="0" w:color="auto"/>
        <w:right w:val="none" w:sz="0" w:space="0" w:color="auto"/>
      </w:divBdr>
    </w:div>
    <w:div w:id="514923436">
      <w:bodyDiv w:val="1"/>
      <w:marLeft w:val="0"/>
      <w:marRight w:val="0"/>
      <w:marTop w:val="0"/>
      <w:marBottom w:val="0"/>
      <w:divBdr>
        <w:top w:val="none" w:sz="0" w:space="0" w:color="auto"/>
        <w:left w:val="none" w:sz="0" w:space="0" w:color="auto"/>
        <w:bottom w:val="none" w:sz="0" w:space="0" w:color="auto"/>
        <w:right w:val="none" w:sz="0" w:space="0" w:color="auto"/>
      </w:divBdr>
    </w:div>
    <w:div w:id="535125603">
      <w:bodyDiv w:val="1"/>
      <w:marLeft w:val="0"/>
      <w:marRight w:val="0"/>
      <w:marTop w:val="0"/>
      <w:marBottom w:val="0"/>
      <w:divBdr>
        <w:top w:val="none" w:sz="0" w:space="0" w:color="auto"/>
        <w:left w:val="none" w:sz="0" w:space="0" w:color="auto"/>
        <w:bottom w:val="none" w:sz="0" w:space="0" w:color="auto"/>
        <w:right w:val="none" w:sz="0" w:space="0" w:color="auto"/>
      </w:divBdr>
    </w:div>
    <w:div w:id="536427182">
      <w:bodyDiv w:val="1"/>
      <w:marLeft w:val="0"/>
      <w:marRight w:val="0"/>
      <w:marTop w:val="0"/>
      <w:marBottom w:val="0"/>
      <w:divBdr>
        <w:top w:val="none" w:sz="0" w:space="0" w:color="auto"/>
        <w:left w:val="none" w:sz="0" w:space="0" w:color="auto"/>
        <w:bottom w:val="none" w:sz="0" w:space="0" w:color="auto"/>
        <w:right w:val="none" w:sz="0" w:space="0" w:color="auto"/>
      </w:divBdr>
    </w:div>
    <w:div w:id="543754340">
      <w:bodyDiv w:val="1"/>
      <w:marLeft w:val="0"/>
      <w:marRight w:val="0"/>
      <w:marTop w:val="0"/>
      <w:marBottom w:val="0"/>
      <w:divBdr>
        <w:top w:val="none" w:sz="0" w:space="0" w:color="auto"/>
        <w:left w:val="none" w:sz="0" w:space="0" w:color="auto"/>
        <w:bottom w:val="none" w:sz="0" w:space="0" w:color="auto"/>
        <w:right w:val="none" w:sz="0" w:space="0" w:color="auto"/>
      </w:divBdr>
    </w:div>
    <w:div w:id="551500696">
      <w:bodyDiv w:val="1"/>
      <w:marLeft w:val="0"/>
      <w:marRight w:val="0"/>
      <w:marTop w:val="0"/>
      <w:marBottom w:val="0"/>
      <w:divBdr>
        <w:top w:val="none" w:sz="0" w:space="0" w:color="auto"/>
        <w:left w:val="none" w:sz="0" w:space="0" w:color="auto"/>
        <w:bottom w:val="none" w:sz="0" w:space="0" w:color="auto"/>
        <w:right w:val="none" w:sz="0" w:space="0" w:color="auto"/>
      </w:divBdr>
    </w:div>
    <w:div w:id="577180011">
      <w:bodyDiv w:val="1"/>
      <w:marLeft w:val="0"/>
      <w:marRight w:val="0"/>
      <w:marTop w:val="0"/>
      <w:marBottom w:val="0"/>
      <w:divBdr>
        <w:top w:val="none" w:sz="0" w:space="0" w:color="auto"/>
        <w:left w:val="none" w:sz="0" w:space="0" w:color="auto"/>
        <w:bottom w:val="none" w:sz="0" w:space="0" w:color="auto"/>
        <w:right w:val="none" w:sz="0" w:space="0" w:color="auto"/>
      </w:divBdr>
    </w:div>
    <w:div w:id="584188727">
      <w:bodyDiv w:val="1"/>
      <w:marLeft w:val="0"/>
      <w:marRight w:val="0"/>
      <w:marTop w:val="0"/>
      <w:marBottom w:val="0"/>
      <w:divBdr>
        <w:top w:val="none" w:sz="0" w:space="0" w:color="auto"/>
        <w:left w:val="none" w:sz="0" w:space="0" w:color="auto"/>
        <w:bottom w:val="none" w:sz="0" w:space="0" w:color="auto"/>
        <w:right w:val="none" w:sz="0" w:space="0" w:color="auto"/>
      </w:divBdr>
    </w:div>
    <w:div w:id="588318458">
      <w:bodyDiv w:val="1"/>
      <w:marLeft w:val="0"/>
      <w:marRight w:val="0"/>
      <w:marTop w:val="0"/>
      <w:marBottom w:val="0"/>
      <w:divBdr>
        <w:top w:val="none" w:sz="0" w:space="0" w:color="auto"/>
        <w:left w:val="none" w:sz="0" w:space="0" w:color="auto"/>
        <w:bottom w:val="none" w:sz="0" w:space="0" w:color="auto"/>
        <w:right w:val="none" w:sz="0" w:space="0" w:color="auto"/>
      </w:divBdr>
    </w:div>
    <w:div w:id="593631754">
      <w:bodyDiv w:val="1"/>
      <w:marLeft w:val="0"/>
      <w:marRight w:val="0"/>
      <w:marTop w:val="0"/>
      <w:marBottom w:val="0"/>
      <w:divBdr>
        <w:top w:val="none" w:sz="0" w:space="0" w:color="auto"/>
        <w:left w:val="none" w:sz="0" w:space="0" w:color="auto"/>
        <w:bottom w:val="none" w:sz="0" w:space="0" w:color="auto"/>
        <w:right w:val="none" w:sz="0" w:space="0" w:color="auto"/>
      </w:divBdr>
    </w:div>
    <w:div w:id="609241475">
      <w:bodyDiv w:val="1"/>
      <w:marLeft w:val="0"/>
      <w:marRight w:val="0"/>
      <w:marTop w:val="0"/>
      <w:marBottom w:val="0"/>
      <w:divBdr>
        <w:top w:val="none" w:sz="0" w:space="0" w:color="auto"/>
        <w:left w:val="none" w:sz="0" w:space="0" w:color="auto"/>
        <w:bottom w:val="none" w:sz="0" w:space="0" w:color="auto"/>
        <w:right w:val="none" w:sz="0" w:space="0" w:color="auto"/>
      </w:divBdr>
    </w:div>
    <w:div w:id="616910139">
      <w:bodyDiv w:val="1"/>
      <w:marLeft w:val="0"/>
      <w:marRight w:val="0"/>
      <w:marTop w:val="0"/>
      <w:marBottom w:val="0"/>
      <w:divBdr>
        <w:top w:val="none" w:sz="0" w:space="0" w:color="auto"/>
        <w:left w:val="none" w:sz="0" w:space="0" w:color="auto"/>
        <w:bottom w:val="none" w:sz="0" w:space="0" w:color="auto"/>
        <w:right w:val="none" w:sz="0" w:space="0" w:color="auto"/>
      </w:divBdr>
    </w:div>
    <w:div w:id="646325599">
      <w:bodyDiv w:val="1"/>
      <w:marLeft w:val="0"/>
      <w:marRight w:val="0"/>
      <w:marTop w:val="0"/>
      <w:marBottom w:val="0"/>
      <w:divBdr>
        <w:top w:val="none" w:sz="0" w:space="0" w:color="auto"/>
        <w:left w:val="none" w:sz="0" w:space="0" w:color="auto"/>
        <w:bottom w:val="none" w:sz="0" w:space="0" w:color="auto"/>
        <w:right w:val="none" w:sz="0" w:space="0" w:color="auto"/>
      </w:divBdr>
    </w:div>
    <w:div w:id="654574234">
      <w:bodyDiv w:val="1"/>
      <w:marLeft w:val="0"/>
      <w:marRight w:val="0"/>
      <w:marTop w:val="0"/>
      <w:marBottom w:val="0"/>
      <w:divBdr>
        <w:top w:val="none" w:sz="0" w:space="0" w:color="auto"/>
        <w:left w:val="none" w:sz="0" w:space="0" w:color="auto"/>
        <w:bottom w:val="none" w:sz="0" w:space="0" w:color="auto"/>
        <w:right w:val="none" w:sz="0" w:space="0" w:color="auto"/>
      </w:divBdr>
    </w:div>
    <w:div w:id="655576984">
      <w:bodyDiv w:val="1"/>
      <w:marLeft w:val="0"/>
      <w:marRight w:val="0"/>
      <w:marTop w:val="0"/>
      <w:marBottom w:val="0"/>
      <w:divBdr>
        <w:top w:val="none" w:sz="0" w:space="0" w:color="auto"/>
        <w:left w:val="none" w:sz="0" w:space="0" w:color="auto"/>
        <w:bottom w:val="none" w:sz="0" w:space="0" w:color="auto"/>
        <w:right w:val="none" w:sz="0" w:space="0" w:color="auto"/>
      </w:divBdr>
    </w:div>
    <w:div w:id="681736475">
      <w:bodyDiv w:val="1"/>
      <w:marLeft w:val="0"/>
      <w:marRight w:val="0"/>
      <w:marTop w:val="0"/>
      <w:marBottom w:val="0"/>
      <w:divBdr>
        <w:top w:val="none" w:sz="0" w:space="0" w:color="auto"/>
        <w:left w:val="none" w:sz="0" w:space="0" w:color="auto"/>
        <w:bottom w:val="none" w:sz="0" w:space="0" w:color="auto"/>
        <w:right w:val="none" w:sz="0" w:space="0" w:color="auto"/>
      </w:divBdr>
    </w:div>
    <w:div w:id="694696112">
      <w:bodyDiv w:val="1"/>
      <w:marLeft w:val="0"/>
      <w:marRight w:val="0"/>
      <w:marTop w:val="0"/>
      <w:marBottom w:val="0"/>
      <w:divBdr>
        <w:top w:val="none" w:sz="0" w:space="0" w:color="auto"/>
        <w:left w:val="none" w:sz="0" w:space="0" w:color="auto"/>
        <w:bottom w:val="none" w:sz="0" w:space="0" w:color="auto"/>
        <w:right w:val="none" w:sz="0" w:space="0" w:color="auto"/>
      </w:divBdr>
    </w:div>
    <w:div w:id="701513317">
      <w:bodyDiv w:val="1"/>
      <w:marLeft w:val="0"/>
      <w:marRight w:val="0"/>
      <w:marTop w:val="0"/>
      <w:marBottom w:val="0"/>
      <w:divBdr>
        <w:top w:val="none" w:sz="0" w:space="0" w:color="auto"/>
        <w:left w:val="none" w:sz="0" w:space="0" w:color="auto"/>
        <w:bottom w:val="none" w:sz="0" w:space="0" w:color="auto"/>
        <w:right w:val="none" w:sz="0" w:space="0" w:color="auto"/>
      </w:divBdr>
    </w:div>
    <w:div w:id="704259109">
      <w:bodyDiv w:val="1"/>
      <w:marLeft w:val="0"/>
      <w:marRight w:val="0"/>
      <w:marTop w:val="0"/>
      <w:marBottom w:val="0"/>
      <w:divBdr>
        <w:top w:val="none" w:sz="0" w:space="0" w:color="auto"/>
        <w:left w:val="none" w:sz="0" w:space="0" w:color="auto"/>
        <w:bottom w:val="none" w:sz="0" w:space="0" w:color="auto"/>
        <w:right w:val="none" w:sz="0" w:space="0" w:color="auto"/>
      </w:divBdr>
    </w:div>
    <w:div w:id="704720459">
      <w:bodyDiv w:val="1"/>
      <w:marLeft w:val="0"/>
      <w:marRight w:val="0"/>
      <w:marTop w:val="0"/>
      <w:marBottom w:val="0"/>
      <w:divBdr>
        <w:top w:val="none" w:sz="0" w:space="0" w:color="auto"/>
        <w:left w:val="none" w:sz="0" w:space="0" w:color="auto"/>
        <w:bottom w:val="none" w:sz="0" w:space="0" w:color="auto"/>
        <w:right w:val="none" w:sz="0" w:space="0" w:color="auto"/>
      </w:divBdr>
    </w:div>
    <w:div w:id="712001848">
      <w:bodyDiv w:val="1"/>
      <w:marLeft w:val="0"/>
      <w:marRight w:val="0"/>
      <w:marTop w:val="0"/>
      <w:marBottom w:val="0"/>
      <w:divBdr>
        <w:top w:val="none" w:sz="0" w:space="0" w:color="auto"/>
        <w:left w:val="none" w:sz="0" w:space="0" w:color="auto"/>
        <w:bottom w:val="none" w:sz="0" w:space="0" w:color="auto"/>
        <w:right w:val="none" w:sz="0" w:space="0" w:color="auto"/>
      </w:divBdr>
    </w:div>
    <w:div w:id="714046252">
      <w:bodyDiv w:val="1"/>
      <w:marLeft w:val="0"/>
      <w:marRight w:val="0"/>
      <w:marTop w:val="0"/>
      <w:marBottom w:val="0"/>
      <w:divBdr>
        <w:top w:val="none" w:sz="0" w:space="0" w:color="auto"/>
        <w:left w:val="none" w:sz="0" w:space="0" w:color="auto"/>
        <w:bottom w:val="none" w:sz="0" w:space="0" w:color="auto"/>
        <w:right w:val="none" w:sz="0" w:space="0" w:color="auto"/>
      </w:divBdr>
    </w:div>
    <w:div w:id="724262194">
      <w:bodyDiv w:val="1"/>
      <w:marLeft w:val="0"/>
      <w:marRight w:val="0"/>
      <w:marTop w:val="0"/>
      <w:marBottom w:val="0"/>
      <w:divBdr>
        <w:top w:val="none" w:sz="0" w:space="0" w:color="auto"/>
        <w:left w:val="none" w:sz="0" w:space="0" w:color="auto"/>
        <w:bottom w:val="none" w:sz="0" w:space="0" w:color="auto"/>
        <w:right w:val="none" w:sz="0" w:space="0" w:color="auto"/>
      </w:divBdr>
    </w:div>
    <w:div w:id="725303885">
      <w:bodyDiv w:val="1"/>
      <w:marLeft w:val="0"/>
      <w:marRight w:val="0"/>
      <w:marTop w:val="0"/>
      <w:marBottom w:val="0"/>
      <w:divBdr>
        <w:top w:val="none" w:sz="0" w:space="0" w:color="auto"/>
        <w:left w:val="none" w:sz="0" w:space="0" w:color="auto"/>
        <w:bottom w:val="none" w:sz="0" w:space="0" w:color="auto"/>
        <w:right w:val="none" w:sz="0" w:space="0" w:color="auto"/>
      </w:divBdr>
    </w:div>
    <w:div w:id="725421716">
      <w:bodyDiv w:val="1"/>
      <w:marLeft w:val="0"/>
      <w:marRight w:val="0"/>
      <w:marTop w:val="0"/>
      <w:marBottom w:val="0"/>
      <w:divBdr>
        <w:top w:val="none" w:sz="0" w:space="0" w:color="auto"/>
        <w:left w:val="none" w:sz="0" w:space="0" w:color="auto"/>
        <w:bottom w:val="none" w:sz="0" w:space="0" w:color="auto"/>
        <w:right w:val="none" w:sz="0" w:space="0" w:color="auto"/>
      </w:divBdr>
    </w:div>
    <w:div w:id="740951033">
      <w:bodyDiv w:val="1"/>
      <w:marLeft w:val="0"/>
      <w:marRight w:val="0"/>
      <w:marTop w:val="0"/>
      <w:marBottom w:val="0"/>
      <w:divBdr>
        <w:top w:val="none" w:sz="0" w:space="0" w:color="auto"/>
        <w:left w:val="none" w:sz="0" w:space="0" w:color="auto"/>
        <w:bottom w:val="none" w:sz="0" w:space="0" w:color="auto"/>
        <w:right w:val="none" w:sz="0" w:space="0" w:color="auto"/>
      </w:divBdr>
    </w:div>
    <w:div w:id="748043200">
      <w:bodyDiv w:val="1"/>
      <w:marLeft w:val="0"/>
      <w:marRight w:val="0"/>
      <w:marTop w:val="0"/>
      <w:marBottom w:val="0"/>
      <w:divBdr>
        <w:top w:val="none" w:sz="0" w:space="0" w:color="auto"/>
        <w:left w:val="none" w:sz="0" w:space="0" w:color="auto"/>
        <w:bottom w:val="none" w:sz="0" w:space="0" w:color="auto"/>
        <w:right w:val="none" w:sz="0" w:space="0" w:color="auto"/>
      </w:divBdr>
    </w:div>
    <w:div w:id="756681247">
      <w:bodyDiv w:val="1"/>
      <w:marLeft w:val="0"/>
      <w:marRight w:val="0"/>
      <w:marTop w:val="0"/>
      <w:marBottom w:val="0"/>
      <w:divBdr>
        <w:top w:val="none" w:sz="0" w:space="0" w:color="auto"/>
        <w:left w:val="none" w:sz="0" w:space="0" w:color="auto"/>
        <w:bottom w:val="none" w:sz="0" w:space="0" w:color="auto"/>
        <w:right w:val="none" w:sz="0" w:space="0" w:color="auto"/>
      </w:divBdr>
    </w:div>
    <w:div w:id="765881636">
      <w:bodyDiv w:val="1"/>
      <w:marLeft w:val="0"/>
      <w:marRight w:val="0"/>
      <w:marTop w:val="0"/>
      <w:marBottom w:val="0"/>
      <w:divBdr>
        <w:top w:val="none" w:sz="0" w:space="0" w:color="auto"/>
        <w:left w:val="none" w:sz="0" w:space="0" w:color="auto"/>
        <w:bottom w:val="none" w:sz="0" w:space="0" w:color="auto"/>
        <w:right w:val="none" w:sz="0" w:space="0" w:color="auto"/>
      </w:divBdr>
    </w:div>
    <w:div w:id="772243298">
      <w:bodyDiv w:val="1"/>
      <w:marLeft w:val="0"/>
      <w:marRight w:val="0"/>
      <w:marTop w:val="0"/>
      <w:marBottom w:val="0"/>
      <w:divBdr>
        <w:top w:val="none" w:sz="0" w:space="0" w:color="auto"/>
        <w:left w:val="none" w:sz="0" w:space="0" w:color="auto"/>
        <w:bottom w:val="none" w:sz="0" w:space="0" w:color="auto"/>
        <w:right w:val="none" w:sz="0" w:space="0" w:color="auto"/>
      </w:divBdr>
    </w:div>
    <w:div w:id="777336312">
      <w:bodyDiv w:val="1"/>
      <w:marLeft w:val="0"/>
      <w:marRight w:val="0"/>
      <w:marTop w:val="0"/>
      <w:marBottom w:val="0"/>
      <w:divBdr>
        <w:top w:val="none" w:sz="0" w:space="0" w:color="auto"/>
        <w:left w:val="none" w:sz="0" w:space="0" w:color="auto"/>
        <w:bottom w:val="none" w:sz="0" w:space="0" w:color="auto"/>
        <w:right w:val="none" w:sz="0" w:space="0" w:color="auto"/>
      </w:divBdr>
    </w:div>
    <w:div w:id="781731704">
      <w:bodyDiv w:val="1"/>
      <w:marLeft w:val="0"/>
      <w:marRight w:val="0"/>
      <w:marTop w:val="0"/>
      <w:marBottom w:val="0"/>
      <w:divBdr>
        <w:top w:val="none" w:sz="0" w:space="0" w:color="auto"/>
        <w:left w:val="none" w:sz="0" w:space="0" w:color="auto"/>
        <w:bottom w:val="none" w:sz="0" w:space="0" w:color="auto"/>
        <w:right w:val="none" w:sz="0" w:space="0" w:color="auto"/>
      </w:divBdr>
    </w:div>
    <w:div w:id="793064492">
      <w:bodyDiv w:val="1"/>
      <w:marLeft w:val="0"/>
      <w:marRight w:val="0"/>
      <w:marTop w:val="0"/>
      <w:marBottom w:val="0"/>
      <w:divBdr>
        <w:top w:val="none" w:sz="0" w:space="0" w:color="auto"/>
        <w:left w:val="none" w:sz="0" w:space="0" w:color="auto"/>
        <w:bottom w:val="none" w:sz="0" w:space="0" w:color="auto"/>
        <w:right w:val="none" w:sz="0" w:space="0" w:color="auto"/>
      </w:divBdr>
    </w:div>
    <w:div w:id="817042100">
      <w:bodyDiv w:val="1"/>
      <w:marLeft w:val="0"/>
      <w:marRight w:val="0"/>
      <w:marTop w:val="0"/>
      <w:marBottom w:val="0"/>
      <w:divBdr>
        <w:top w:val="none" w:sz="0" w:space="0" w:color="auto"/>
        <w:left w:val="none" w:sz="0" w:space="0" w:color="auto"/>
        <w:bottom w:val="none" w:sz="0" w:space="0" w:color="auto"/>
        <w:right w:val="none" w:sz="0" w:space="0" w:color="auto"/>
      </w:divBdr>
    </w:div>
    <w:div w:id="819613886">
      <w:bodyDiv w:val="1"/>
      <w:marLeft w:val="0"/>
      <w:marRight w:val="0"/>
      <w:marTop w:val="0"/>
      <w:marBottom w:val="0"/>
      <w:divBdr>
        <w:top w:val="none" w:sz="0" w:space="0" w:color="auto"/>
        <w:left w:val="none" w:sz="0" w:space="0" w:color="auto"/>
        <w:bottom w:val="none" w:sz="0" w:space="0" w:color="auto"/>
        <w:right w:val="none" w:sz="0" w:space="0" w:color="auto"/>
      </w:divBdr>
    </w:div>
    <w:div w:id="824588354">
      <w:bodyDiv w:val="1"/>
      <w:marLeft w:val="0"/>
      <w:marRight w:val="0"/>
      <w:marTop w:val="0"/>
      <w:marBottom w:val="0"/>
      <w:divBdr>
        <w:top w:val="none" w:sz="0" w:space="0" w:color="auto"/>
        <w:left w:val="none" w:sz="0" w:space="0" w:color="auto"/>
        <w:bottom w:val="none" w:sz="0" w:space="0" w:color="auto"/>
        <w:right w:val="none" w:sz="0" w:space="0" w:color="auto"/>
      </w:divBdr>
    </w:div>
    <w:div w:id="829752025">
      <w:bodyDiv w:val="1"/>
      <w:marLeft w:val="0"/>
      <w:marRight w:val="0"/>
      <w:marTop w:val="0"/>
      <w:marBottom w:val="0"/>
      <w:divBdr>
        <w:top w:val="none" w:sz="0" w:space="0" w:color="auto"/>
        <w:left w:val="none" w:sz="0" w:space="0" w:color="auto"/>
        <w:bottom w:val="none" w:sz="0" w:space="0" w:color="auto"/>
        <w:right w:val="none" w:sz="0" w:space="0" w:color="auto"/>
      </w:divBdr>
    </w:div>
    <w:div w:id="835999949">
      <w:bodyDiv w:val="1"/>
      <w:marLeft w:val="0"/>
      <w:marRight w:val="0"/>
      <w:marTop w:val="0"/>
      <w:marBottom w:val="0"/>
      <w:divBdr>
        <w:top w:val="none" w:sz="0" w:space="0" w:color="auto"/>
        <w:left w:val="none" w:sz="0" w:space="0" w:color="auto"/>
        <w:bottom w:val="none" w:sz="0" w:space="0" w:color="auto"/>
        <w:right w:val="none" w:sz="0" w:space="0" w:color="auto"/>
      </w:divBdr>
    </w:div>
    <w:div w:id="838302590">
      <w:bodyDiv w:val="1"/>
      <w:marLeft w:val="0"/>
      <w:marRight w:val="0"/>
      <w:marTop w:val="0"/>
      <w:marBottom w:val="0"/>
      <w:divBdr>
        <w:top w:val="none" w:sz="0" w:space="0" w:color="auto"/>
        <w:left w:val="none" w:sz="0" w:space="0" w:color="auto"/>
        <w:bottom w:val="none" w:sz="0" w:space="0" w:color="auto"/>
        <w:right w:val="none" w:sz="0" w:space="0" w:color="auto"/>
      </w:divBdr>
    </w:div>
    <w:div w:id="839737595">
      <w:bodyDiv w:val="1"/>
      <w:marLeft w:val="0"/>
      <w:marRight w:val="0"/>
      <w:marTop w:val="0"/>
      <w:marBottom w:val="0"/>
      <w:divBdr>
        <w:top w:val="none" w:sz="0" w:space="0" w:color="auto"/>
        <w:left w:val="none" w:sz="0" w:space="0" w:color="auto"/>
        <w:bottom w:val="none" w:sz="0" w:space="0" w:color="auto"/>
        <w:right w:val="none" w:sz="0" w:space="0" w:color="auto"/>
      </w:divBdr>
    </w:div>
    <w:div w:id="844436426">
      <w:bodyDiv w:val="1"/>
      <w:marLeft w:val="0"/>
      <w:marRight w:val="0"/>
      <w:marTop w:val="0"/>
      <w:marBottom w:val="0"/>
      <w:divBdr>
        <w:top w:val="none" w:sz="0" w:space="0" w:color="auto"/>
        <w:left w:val="none" w:sz="0" w:space="0" w:color="auto"/>
        <w:bottom w:val="none" w:sz="0" w:space="0" w:color="auto"/>
        <w:right w:val="none" w:sz="0" w:space="0" w:color="auto"/>
      </w:divBdr>
    </w:div>
    <w:div w:id="844707286">
      <w:bodyDiv w:val="1"/>
      <w:marLeft w:val="0"/>
      <w:marRight w:val="0"/>
      <w:marTop w:val="0"/>
      <w:marBottom w:val="0"/>
      <w:divBdr>
        <w:top w:val="none" w:sz="0" w:space="0" w:color="auto"/>
        <w:left w:val="none" w:sz="0" w:space="0" w:color="auto"/>
        <w:bottom w:val="none" w:sz="0" w:space="0" w:color="auto"/>
        <w:right w:val="none" w:sz="0" w:space="0" w:color="auto"/>
      </w:divBdr>
    </w:div>
    <w:div w:id="849836829">
      <w:bodyDiv w:val="1"/>
      <w:marLeft w:val="0"/>
      <w:marRight w:val="0"/>
      <w:marTop w:val="0"/>
      <w:marBottom w:val="0"/>
      <w:divBdr>
        <w:top w:val="none" w:sz="0" w:space="0" w:color="auto"/>
        <w:left w:val="none" w:sz="0" w:space="0" w:color="auto"/>
        <w:bottom w:val="none" w:sz="0" w:space="0" w:color="auto"/>
        <w:right w:val="none" w:sz="0" w:space="0" w:color="auto"/>
      </w:divBdr>
    </w:div>
    <w:div w:id="856431013">
      <w:bodyDiv w:val="1"/>
      <w:marLeft w:val="0"/>
      <w:marRight w:val="0"/>
      <w:marTop w:val="0"/>
      <w:marBottom w:val="0"/>
      <w:divBdr>
        <w:top w:val="none" w:sz="0" w:space="0" w:color="auto"/>
        <w:left w:val="none" w:sz="0" w:space="0" w:color="auto"/>
        <w:bottom w:val="none" w:sz="0" w:space="0" w:color="auto"/>
        <w:right w:val="none" w:sz="0" w:space="0" w:color="auto"/>
      </w:divBdr>
    </w:div>
    <w:div w:id="872618906">
      <w:bodyDiv w:val="1"/>
      <w:marLeft w:val="0"/>
      <w:marRight w:val="0"/>
      <w:marTop w:val="0"/>
      <w:marBottom w:val="0"/>
      <w:divBdr>
        <w:top w:val="none" w:sz="0" w:space="0" w:color="auto"/>
        <w:left w:val="none" w:sz="0" w:space="0" w:color="auto"/>
        <w:bottom w:val="none" w:sz="0" w:space="0" w:color="auto"/>
        <w:right w:val="none" w:sz="0" w:space="0" w:color="auto"/>
      </w:divBdr>
    </w:div>
    <w:div w:id="900794592">
      <w:bodyDiv w:val="1"/>
      <w:marLeft w:val="0"/>
      <w:marRight w:val="0"/>
      <w:marTop w:val="0"/>
      <w:marBottom w:val="0"/>
      <w:divBdr>
        <w:top w:val="none" w:sz="0" w:space="0" w:color="auto"/>
        <w:left w:val="none" w:sz="0" w:space="0" w:color="auto"/>
        <w:bottom w:val="none" w:sz="0" w:space="0" w:color="auto"/>
        <w:right w:val="none" w:sz="0" w:space="0" w:color="auto"/>
      </w:divBdr>
    </w:div>
    <w:div w:id="902253521">
      <w:bodyDiv w:val="1"/>
      <w:marLeft w:val="0"/>
      <w:marRight w:val="0"/>
      <w:marTop w:val="0"/>
      <w:marBottom w:val="0"/>
      <w:divBdr>
        <w:top w:val="none" w:sz="0" w:space="0" w:color="auto"/>
        <w:left w:val="none" w:sz="0" w:space="0" w:color="auto"/>
        <w:bottom w:val="none" w:sz="0" w:space="0" w:color="auto"/>
        <w:right w:val="none" w:sz="0" w:space="0" w:color="auto"/>
      </w:divBdr>
    </w:div>
    <w:div w:id="904073065">
      <w:bodyDiv w:val="1"/>
      <w:marLeft w:val="0"/>
      <w:marRight w:val="0"/>
      <w:marTop w:val="0"/>
      <w:marBottom w:val="0"/>
      <w:divBdr>
        <w:top w:val="none" w:sz="0" w:space="0" w:color="auto"/>
        <w:left w:val="none" w:sz="0" w:space="0" w:color="auto"/>
        <w:bottom w:val="none" w:sz="0" w:space="0" w:color="auto"/>
        <w:right w:val="none" w:sz="0" w:space="0" w:color="auto"/>
      </w:divBdr>
    </w:div>
    <w:div w:id="905721928">
      <w:bodyDiv w:val="1"/>
      <w:marLeft w:val="0"/>
      <w:marRight w:val="0"/>
      <w:marTop w:val="0"/>
      <w:marBottom w:val="0"/>
      <w:divBdr>
        <w:top w:val="none" w:sz="0" w:space="0" w:color="auto"/>
        <w:left w:val="none" w:sz="0" w:space="0" w:color="auto"/>
        <w:bottom w:val="none" w:sz="0" w:space="0" w:color="auto"/>
        <w:right w:val="none" w:sz="0" w:space="0" w:color="auto"/>
      </w:divBdr>
    </w:div>
    <w:div w:id="927810666">
      <w:bodyDiv w:val="1"/>
      <w:marLeft w:val="0"/>
      <w:marRight w:val="0"/>
      <w:marTop w:val="0"/>
      <w:marBottom w:val="0"/>
      <w:divBdr>
        <w:top w:val="none" w:sz="0" w:space="0" w:color="auto"/>
        <w:left w:val="none" w:sz="0" w:space="0" w:color="auto"/>
        <w:bottom w:val="none" w:sz="0" w:space="0" w:color="auto"/>
        <w:right w:val="none" w:sz="0" w:space="0" w:color="auto"/>
      </w:divBdr>
    </w:div>
    <w:div w:id="937837002">
      <w:bodyDiv w:val="1"/>
      <w:marLeft w:val="0"/>
      <w:marRight w:val="0"/>
      <w:marTop w:val="0"/>
      <w:marBottom w:val="0"/>
      <w:divBdr>
        <w:top w:val="none" w:sz="0" w:space="0" w:color="auto"/>
        <w:left w:val="none" w:sz="0" w:space="0" w:color="auto"/>
        <w:bottom w:val="none" w:sz="0" w:space="0" w:color="auto"/>
        <w:right w:val="none" w:sz="0" w:space="0" w:color="auto"/>
      </w:divBdr>
    </w:div>
    <w:div w:id="943152048">
      <w:bodyDiv w:val="1"/>
      <w:marLeft w:val="0"/>
      <w:marRight w:val="0"/>
      <w:marTop w:val="0"/>
      <w:marBottom w:val="0"/>
      <w:divBdr>
        <w:top w:val="none" w:sz="0" w:space="0" w:color="auto"/>
        <w:left w:val="none" w:sz="0" w:space="0" w:color="auto"/>
        <w:bottom w:val="none" w:sz="0" w:space="0" w:color="auto"/>
        <w:right w:val="none" w:sz="0" w:space="0" w:color="auto"/>
      </w:divBdr>
    </w:div>
    <w:div w:id="963120558">
      <w:bodyDiv w:val="1"/>
      <w:marLeft w:val="0"/>
      <w:marRight w:val="0"/>
      <w:marTop w:val="0"/>
      <w:marBottom w:val="0"/>
      <w:divBdr>
        <w:top w:val="none" w:sz="0" w:space="0" w:color="auto"/>
        <w:left w:val="none" w:sz="0" w:space="0" w:color="auto"/>
        <w:bottom w:val="none" w:sz="0" w:space="0" w:color="auto"/>
        <w:right w:val="none" w:sz="0" w:space="0" w:color="auto"/>
      </w:divBdr>
    </w:div>
    <w:div w:id="964234376">
      <w:bodyDiv w:val="1"/>
      <w:marLeft w:val="0"/>
      <w:marRight w:val="0"/>
      <w:marTop w:val="0"/>
      <w:marBottom w:val="0"/>
      <w:divBdr>
        <w:top w:val="none" w:sz="0" w:space="0" w:color="auto"/>
        <w:left w:val="none" w:sz="0" w:space="0" w:color="auto"/>
        <w:bottom w:val="none" w:sz="0" w:space="0" w:color="auto"/>
        <w:right w:val="none" w:sz="0" w:space="0" w:color="auto"/>
      </w:divBdr>
    </w:div>
    <w:div w:id="965349276">
      <w:bodyDiv w:val="1"/>
      <w:marLeft w:val="0"/>
      <w:marRight w:val="0"/>
      <w:marTop w:val="0"/>
      <w:marBottom w:val="0"/>
      <w:divBdr>
        <w:top w:val="none" w:sz="0" w:space="0" w:color="auto"/>
        <w:left w:val="none" w:sz="0" w:space="0" w:color="auto"/>
        <w:bottom w:val="none" w:sz="0" w:space="0" w:color="auto"/>
        <w:right w:val="none" w:sz="0" w:space="0" w:color="auto"/>
      </w:divBdr>
    </w:div>
    <w:div w:id="971710261">
      <w:bodyDiv w:val="1"/>
      <w:marLeft w:val="0"/>
      <w:marRight w:val="0"/>
      <w:marTop w:val="0"/>
      <w:marBottom w:val="0"/>
      <w:divBdr>
        <w:top w:val="none" w:sz="0" w:space="0" w:color="auto"/>
        <w:left w:val="none" w:sz="0" w:space="0" w:color="auto"/>
        <w:bottom w:val="none" w:sz="0" w:space="0" w:color="auto"/>
        <w:right w:val="none" w:sz="0" w:space="0" w:color="auto"/>
      </w:divBdr>
    </w:div>
    <w:div w:id="984428199">
      <w:bodyDiv w:val="1"/>
      <w:marLeft w:val="0"/>
      <w:marRight w:val="0"/>
      <w:marTop w:val="0"/>
      <w:marBottom w:val="0"/>
      <w:divBdr>
        <w:top w:val="none" w:sz="0" w:space="0" w:color="auto"/>
        <w:left w:val="none" w:sz="0" w:space="0" w:color="auto"/>
        <w:bottom w:val="none" w:sz="0" w:space="0" w:color="auto"/>
        <w:right w:val="none" w:sz="0" w:space="0" w:color="auto"/>
      </w:divBdr>
    </w:div>
    <w:div w:id="992177211">
      <w:bodyDiv w:val="1"/>
      <w:marLeft w:val="0"/>
      <w:marRight w:val="0"/>
      <w:marTop w:val="0"/>
      <w:marBottom w:val="0"/>
      <w:divBdr>
        <w:top w:val="none" w:sz="0" w:space="0" w:color="auto"/>
        <w:left w:val="none" w:sz="0" w:space="0" w:color="auto"/>
        <w:bottom w:val="none" w:sz="0" w:space="0" w:color="auto"/>
        <w:right w:val="none" w:sz="0" w:space="0" w:color="auto"/>
      </w:divBdr>
    </w:div>
    <w:div w:id="994408932">
      <w:bodyDiv w:val="1"/>
      <w:marLeft w:val="0"/>
      <w:marRight w:val="0"/>
      <w:marTop w:val="0"/>
      <w:marBottom w:val="0"/>
      <w:divBdr>
        <w:top w:val="none" w:sz="0" w:space="0" w:color="auto"/>
        <w:left w:val="none" w:sz="0" w:space="0" w:color="auto"/>
        <w:bottom w:val="none" w:sz="0" w:space="0" w:color="auto"/>
        <w:right w:val="none" w:sz="0" w:space="0" w:color="auto"/>
      </w:divBdr>
    </w:div>
    <w:div w:id="1000233803">
      <w:bodyDiv w:val="1"/>
      <w:marLeft w:val="0"/>
      <w:marRight w:val="0"/>
      <w:marTop w:val="0"/>
      <w:marBottom w:val="0"/>
      <w:divBdr>
        <w:top w:val="none" w:sz="0" w:space="0" w:color="auto"/>
        <w:left w:val="none" w:sz="0" w:space="0" w:color="auto"/>
        <w:bottom w:val="none" w:sz="0" w:space="0" w:color="auto"/>
        <w:right w:val="none" w:sz="0" w:space="0" w:color="auto"/>
      </w:divBdr>
    </w:div>
    <w:div w:id="1000500660">
      <w:bodyDiv w:val="1"/>
      <w:marLeft w:val="0"/>
      <w:marRight w:val="0"/>
      <w:marTop w:val="0"/>
      <w:marBottom w:val="0"/>
      <w:divBdr>
        <w:top w:val="none" w:sz="0" w:space="0" w:color="auto"/>
        <w:left w:val="none" w:sz="0" w:space="0" w:color="auto"/>
        <w:bottom w:val="none" w:sz="0" w:space="0" w:color="auto"/>
        <w:right w:val="none" w:sz="0" w:space="0" w:color="auto"/>
      </w:divBdr>
    </w:div>
    <w:div w:id="1003434401">
      <w:bodyDiv w:val="1"/>
      <w:marLeft w:val="0"/>
      <w:marRight w:val="0"/>
      <w:marTop w:val="0"/>
      <w:marBottom w:val="0"/>
      <w:divBdr>
        <w:top w:val="none" w:sz="0" w:space="0" w:color="auto"/>
        <w:left w:val="none" w:sz="0" w:space="0" w:color="auto"/>
        <w:bottom w:val="none" w:sz="0" w:space="0" w:color="auto"/>
        <w:right w:val="none" w:sz="0" w:space="0" w:color="auto"/>
      </w:divBdr>
    </w:div>
    <w:div w:id="1007944163">
      <w:bodyDiv w:val="1"/>
      <w:marLeft w:val="0"/>
      <w:marRight w:val="0"/>
      <w:marTop w:val="0"/>
      <w:marBottom w:val="0"/>
      <w:divBdr>
        <w:top w:val="none" w:sz="0" w:space="0" w:color="auto"/>
        <w:left w:val="none" w:sz="0" w:space="0" w:color="auto"/>
        <w:bottom w:val="none" w:sz="0" w:space="0" w:color="auto"/>
        <w:right w:val="none" w:sz="0" w:space="0" w:color="auto"/>
      </w:divBdr>
    </w:div>
    <w:div w:id="1014842923">
      <w:bodyDiv w:val="1"/>
      <w:marLeft w:val="0"/>
      <w:marRight w:val="0"/>
      <w:marTop w:val="0"/>
      <w:marBottom w:val="0"/>
      <w:divBdr>
        <w:top w:val="none" w:sz="0" w:space="0" w:color="auto"/>
        <w:left w:val="none" w:sz="0" w:space="0" w:color="auto"/>
        <w:bottom w:val="none" w:sz="0" w:space="0" w:color="auto"/>
        <w:right w:val="none" w:sz="0" w:space="0" w:color="auto"/>
      </w:divBdr>
    </w:div>
    <w:div w:id="1019698179">
      <w:bodyDiv w:val="1"/>
      <w:marLeft w:val="0"/>
      <w:marRight w:val="0"/>
      <w:marTop w:val="0"/>
      <w:marBottom w:val="0"/>
      <w:divBdr>
        <w:top w:val="none" w:sz="0" w:space="0" w:color="auto"/>
        <w:left w:val="none" w:sz="0" w:space="0" w:color="auto"/>
        <w:bottom w:val="none" w:sz="0" w:space="0" w:color="auto"/>
        <w:right w:val="none" w:sz="0" w:space="0" w:color="auto"/>
      </w:divBdr>
    </w:div>
    <w:div w:id="1028994797">
      <w:bodyDiv w:val="1"/>
      <w:marLeft w:val="0"/>
      <w:marRight w:val="0"/>
      <w:marTop w:val="0"/>
      <w:marBottom w:val="0"/>
      <w:divBdr>
        <w:top w:val="none" w:sz="0" w:space="0" w:color="auto"/>
        <w:left w:val="none" w:sz="0" w:space="0" w:color="auto"/>
        <w:bottom w:val="none" w:sz="0" w:space="0" w:color="auto"/>
        <w:right w:val="none" w:sz="0" w:space="0" w:color="auto"/>
      </w:divBdr>
    </w:div>
    <w:div w:id="1056507962">
      <w:bodyDiv w:val="1"/>
      <w:marLeft w:val="0"/>
      <w:marRight w:val="0"/>
      <w:marTop w:val="0"/>
      <w:marBottom w:val="0"/>
      <w:divBdr>
        <w:top w:val="none" w:sz="0" w:space="0" w:color="auto"/>
        <w:left w:val="none" w:sz="0" w:space="0" w:color="auto"/>
        <w:bottom w:val="none" w:sz="0" w:space="0" w:color="auto"/>
        <w:right w:val="none" w:sz="0" w:space="0" w:color="auto"/>
      </w:divBdr>
    </w:div>
    <w:div w:id="1070424177">
      <w:bodyDiv w:val="1"/>
      <w:marLeft w:val="0"/>
      <w:marRight w:val="0"/>
      <w:marTop w:val="0"/>
      <w:marBottom w:val="0"/>
      <w:divBdr>
        <w:top w:val="none" w:sz="0" w:space="0" w:color="auto"/>
        <w:left w:val="none" w:sz="0" w:space="0" w:color="auto"/>
        <w:bottom w:val="none" w:sz="0" w:space="0" w:color="auto"/>
        <w:right w:val="none" w:sz="0" w:space="0" w:color="auto"/>
      </w:divBdr>
    </w:div>
    <w:div w:id="1082604946">
      <w:bodyDiv w:val="1"/>
      <w:marLeft w:val="0"/>
      <w:marRight w:val="0"/>
      <w:marTop w:val="0"/>
      <w:marBottom w:val="0"/>
      <w:divBdr>
        <w:top w:val="none" w:sz="0" w:space="0" w:color="auto"/>
        <w:left w:val="none" w:sz="0" w:space="0" w:color="auto"/>
        <w:bottom w:val="none" w:sz="0" w:space="0" w:color="auto"/>
        <w:right w:val="none" w:sz="0" w:space="0" w:color="auto"/>
      </w:divBdr>
    </w:div>
    <w:div w:id="1082605725">
      <w:bodyDiv w:val="1"/>
      <w:marLeft w:val="0"/>
      <w:marRight w:val="0"/>
      <w:marTop w:val="0"/>
      <w:marBottom w:val="0"/>
      <w:divBdr>
        <w:top w:val="none" w:sz="0" w:space="0" w:color="auto"/>
        <w:left w:val="none" w:sz="0" w:space="0" w:color="auto"/>
        <w:bottom w:val="none" w:sz="0" w:space="0" w:color="auto"/>
        <w:right w:val="none" w:sz="0" w:space="0" w:color="auto"/>
      </w:divBdr>
    </w:div>
    <w:div w:id="1084759181">
      <w:bodyDiv w:val="1"/>
      <w:marLeft w:val="0"/>
      <w:marRight w:val="0"/>
      <w:marTop w:val="0"/>
      <w:marBottom w:val="0"/>
      <w:divBdr>
        <w:top w:val="none" w:sz="0" w:space="0" w:color="auto"/>
        <w:left w:val="none" w:sz="0" w:space="0" w:color="auto"/>
        <w:bottom w:val="none" w:sz="0" w:space="0" w:color="auto"/>
        <w:right w:val="none" w:sz="0" w:space="0" w:color="auto"/>
      </w:divBdr>
    </w:div>
    <w:div w:id="1088112949">
      <w:bodyDiv w:val="1"/>
      <w:marLeft w:val="0"/>
      <w:marRight w:val="0"/>
      <w:marTop w:val="0"/>
      <w:marBottom w:val="0"/>
      <w:divBdr>
        <w:top w:val="none" w:sz="0" w:space="0" w:color="auto"/>
        <w:left w:val="none" w:sz="0" w:space="0" w:color="auto"/>
        <w:bottom w:val="none" w:sz="0" w:space="0" w:color="auto"/>
        <w:right w:val="none" w:sz="0" w:space="0" w:color="auto"/>
      </w:divBdr>
    </w:div>
    <w:div w:id="1092051381">
      <w:bodyDiv w:val="1"/>
      <w:marLeft w:val="0"/>
      <w:marRight w:val="0"/>
      <w:marTop w:val="0"/>
      <w:marBottom w:val="0"/>
      <w:divBdr>
        <w:top w:val="none" w:sz="0" w:space="0" w:color="auto"/>
        <w:left w:val="none" w:sz="0" w:space="0" w:color="auto"/>
        <w:bottom w:val="none" w:sz="0" w:space="0" w:color="auto"/>
        <w:right w:val="none" w:sz="0" w:space="0" w:color="auto"/>
      </w:divBdr>
    </w:div>
    <w:div w:id="1093746325">
      <w:bodyDiv w:val="1"/>
      <w:marLeft w:val="0"/>
      <w:marRight w:val="0"/>
      <w:marTop w:val="0"/>
      <w:marBottom w:val="0"/>
      <w:divBdr>
        <w:top w:val="none" w:sz="0" w:space="0" w:color="auto"/>
        <w:left w:val="none" w:sz="0" w:space="0" w:color="auto"/>
        <w:bottom w:val="none" w:sz="0" w:space="0" w:color="auto"/>
        <w:right w:val="none" w:sz="0" w:space="0" w:color="auto"/>
      </w:divBdr>
    </w:div>
    <w:div w:id="1101923087">
      <w:bodyDiv w:val="1"/>
      <w:marLeft w:val="0"/>
      <w:marRight w:val="0"/>
      <w:marTop w:val="0"/>
      <w:marBottom w:val="0"/>
      <w:divBdr>
        <w:top w:val="none" w:sz="0" w:space="0" w:color="auto"/>
        <w:left w:val="none" w:sz="0" w:space="0" w:color="auto"/>
        <w:bottom w:val="none" w:sz="0" w:space="0" w:color="auto"/>
        <w:right w:val="none" w:sz="0" w:space="0" w:color="auto"/>
      </w:divBdr>
    </w:div>
    <w:div w:id="1110659165">
      <w:bodyDiv w:val="1"/>
      <w:marLeft w:val="0"/>
      <w:marRight w:val="0"/>
      <w:marTop w:val="0"/>
      <w:marBottom w:val="0"/>
      <w:divBdr>
        <w:top w:val="none" w:sz="0" w:space="0" w:color="auto"/>
        <w:left w:val="none" w:sz="0" w:space="0" w:color="auto"/>
        <w:bottom w:val="none" w:sz="0" w:space="0" w:color="auto"/>
        <w:right w:val="none" w:sz="0" w:space="0" w:color="auto"/>
      </w:divBdr>
    </w:div>
    <w:div w:id="1117602464">
      <w:bodyDiv w:val="1"/>
      <w:marLeft w:val="0"/>
      <w:marRight w:val="0"/>
      <w:marTop w:val="0"/>
      <w:marBottom w:val="0"/>
      <w:divBdr>
        <w:top w:val="none" w:sz="0" w:space="0" w:color="auto"/>
        <w:left w:val="none" w:sz="0" w:space="0" w:color="auto"/>
        <w:bottom w:val="none" w:sz="0" w:space="0" w:color="auto"/>
        <w:right w:val="none" w:sz="0" w:space="0" w:color="auto"/>
      </w:divBdr>
    </w:div>
    <w:div w:id="1120803244">
      <w:bodyDiv w:val="1"/>
      <w:marLeft w:val="0"/>
      <w:marRight w:val="0"/>
      <w:marTop w:val="0"/>
      <w:marBottom w:val="0"/>
      <w:divBdr>
        <w:top w:val="none" w:sz="0" w:space="0" w:color="auto"/>
        <w:left w:val="none" w:sz="0" w:space="0" w:color="auto"/>
        <w:bottom w:val="none" w:sz="0" w:space="0" w:color="auto"/>
        <w:right w:val="none" w:sz="0" w:space="0" w:color="auto"/>
      </w:divBdr>
    </w:div>
    <w:div w:id="1129981176">
      <w:bodyDiv w:val="1"/>
      <w:marLeft w:val="0"/>
      <w:marRight w:val="0"/>
      <w:marTop w:val="0"/>
      <w:marBottom w:val="0"/>
      <w:divBdr>
        <w:top w:val="none" w:sz="0" w:space="0" w:color="auto"/>
        <w:left w:val="none" w:sz="0" w:space="0" w:color="auto"/>
        <w:bottom w:val="none" w:sz="0" w:space="0" w:color="auto"/>
        <w:right w:val="none" w:sz="0" w:space="0" w:color="auto"/>
      </w:divBdr>
    </w:div>
    <w:div w:id="1131246872">
      <w:bodyDiv w:val="1"/>
      <w:marLeft w:val="0"/>
      <w:marRight w:val="0"/>
      <w:marTop w:val="0"/>
      <w:marBottom w:val="0"/>
      <w:divBdr>
        <w:top w:val="none" w:sz="0" w:space="0" w:color="auto"/>
        <w:left w:val="none" w:sz="0" w:space="0" w:color="auto"/>
        <w:bottom w:val="none" w:sz="0" w:space="0" w:color="auto"/>
        <w:right w:val="none" w:sz="0" w:space="0" w:color="auto"/>
      </w:divBdr>
    </w:div>
    <w:div w:id="1146387331">
      <w:bodyDiv w:val="1"/>
      <w:marLeft w:val="0"/>
      <w:marRight w:val="0"/>
      <w:marTop w:val="0"/>
      <w:marBottom w:val="0"/>
      <w:divBdr>
        <w:top w:val="none" w:sz="0" w:space="0" w:color="auto"/>
        <w:left w:val="none" w:sz="0" w:space="0" w:color="auto"/>
        <w:bottom w:val="none" w:sz="0" w:space="0" w:color="auto"/>
        <w:right w:val="none" w:sz="0" w:space="0" w:color="auto"/>
      </w:divBdr>
    </w:div>
    <w:div w:id="1149324963">
      <w:bodyDiv w:val="1"/>
      <w:marLeft w:val="0"/>
      <w:marRight w:val="0"/>
      <w:marTop w:val="0"/>
      <w:marBottom w:val="0"/>
      <w:divBdr>
        <w:top w:val="none" w:sz="0" w:space="0" w:color="auto"/>
        <w:left w:val="none" w:sz="0" w:space="0" w:color="auto"/>
        <w:bottom w:val="none" w:sz="0" w:space="0" w:color="auto"/>
        <w:right w:val="none" w:sz="0" w:space="0" w:color="auto"/>
      </w:divBdr>
    </w:div>
    <w:div w:id="1165826806">
      <w:bodyDiv w:val="1"/>
      <w:marLeft w:val="0"/>
      <w:marRight w:val="0"/>
      <w:marTop w:val="0"/>
      <w:marBottom w:val="0"/>
      <w:divBdr>
        <w:top w:val="none" w:sz="0" w:space="0" w:color="auto"/>
        <w:left w:val="none" w:sz="0" w:space="0" w:color="auto"/>
        <w:bottom w:val="none" w:sz="0" w:space="0" w:color="auto"/>
        <w:right w:val="none" w:sz="0" w:space="0" w:color="auto"/>
      </w:divBdr>
    </w:div>
    <w:div w:id="1175071798">
      <w:bodyDiv w:val="1"/>
      <w:marLeft w:val="0"/>
      <w:marRight w:val="0"/>
      <w:marTop w:val="0"/>
      <w:marBottom w:val="0"/>
      <w:divBdr>
        <w:top w:val="none" w:sz="0" w:space="0" w:color="auto"/>
        <w:left w:val="none" w:sz="0" w:space="0" w:color="auto"/>
        <w:bottom w:val="none" w:sz="0" w:space="0" w:color="auto"/>
        <w:right w:val="none" w:sz="0" w:space="0" w:color="auto"/>
      </w:divBdr>
    </w:div>
    <w:div w:id="1178275845">
      <w:bodyDiv w:val="1"/>
      <w:marLeft w:val="0"/>
      <w:marRight w:val="0"/>
      <w:marTop w:val="0"/>
      <w:marBottom w:val="0"/>
      <w:divBdr>
        <w:top w:val="none" w:sz="0" w:space="0" w:color="auto"/>
        <w:left w:val="none" w:sz="0" w:space="0" w:color="auto"/>
        <w:bottom w:val="none" w:sz="0" w:space="0" w:color="auto"/>
        <w:right w:val="none" w:sz="0" w:space="0" w:color="auto"/>
      </w:divBdr>
    </w:div>
    <w:div w:id="1184444711">
      <w:bodyDiv w:val="1"/>
      <w:marLeft w:val="0"/>
      <w:marRight w:val="0"/>
      <w:marTop w:val="0"/>
      <w:marBottom w:val="0"/>
      <w:divBdr>
        <w:top w:val="none" w:sz="0" w:space="0" w:color="auto"/>
        <w:left w:val="none" w:sz="0" w:space="0" w:color="auto"/>
        <w:bottom w:val="none" w:sz="0" w:space="0" w:color="auto"/>
        <w:right w:val="none" w:sz="0" w:space="0" w:color="auto"/>
      </w:divBdr>
    </w:div>
    <w:div w:id="1191456839">
      <w:bodyDiv w:val="1"/>
      <w:marLeft w:val="0"/>
      <w:marRight w:val="0"/>
      <w:marTop w:val="0"/>
      <w:marBottom w:val="0"/>
      <w:divBdr>
        <w:top w:val="none" w:sz="0" w:space="0" w:color="auto"/>
        <w:left w:val="none" w:sz="0" w:space="0" w:color="auto"/>
        <w:bottom w:val="none" w:sz="0" w:space="0" w:color="auto"/>
        <w:right w:val="none" w:sz="0" w:space="0" w:color="auto"/>
      </w:divBdr>
    </w:div>
    <w:div w:id="1192572427">
      <w:bodyDiv w:val="1"/>
      <w:marLeft w:val="0"/>
      <w:marRight w:val="0"/>
      <w:marTop w:val="0"/>
      <w:marBottom w:val="0"/>
      <w:divBdr>
        <w:top w:val="none" w:sz="0" w:space="0" w:color="auto"/>
        <w:left w:val="none" w:sz="0" w:space="0" w:color="auto"/>
        <w:bottom w:val="none" w:sz="0" w:space="0" w:color="auto"/>
        <w:right w:val="none" w:sz="0" w:space="0" w:color="auto"/>
      </w:divBdr>
    </w:div>
    <w:div w:id="1202936484">
      <w:bodyDiv w:val="1"/>
      <w:marLeft w:val="0"/>
      <w:marRight w:val="0"/>
      <w:marTop w:val="0"/>
      <w:marBottom w:val="0"/>
      <w:divBdr>
        <w:top w:val="none" w:sz="0" w:space="0" w:color="auto"/>
        <w:left w:val="none" w:sz="0" w:space="0" w:color="auto"/>
        <w:bottom w:val="none" w:sz="0" w:space="0" w:color="auto"/>
        <w:right w:val="none" w:sz="0" w:space="0" w:color="auto"/>
      </w:divBdr>
    </w:div>
    <w:div w:id="1203515877">
      <w:bodyDiv w:val="1"/>
      <w:marLeft w:val="0"/>
      <w:marRight w:val="0"/>
      <w:marTop w:val="0"/>
      <w:marBottom w:val="0"/>
      <w:divBdr>
        <w:top w:val="none" w:sz="0" w:space="0" w:color="auto"/>
        <w:left w:val="none" w:sz="0" w:space="0" w:color="auto"/>
        <w:bottom w:val="none" w:sz="0" w:space="0" w:color="auto"/>
        <w:right w:val="none" w:sz="0" w:space="0" w:color="auto"/>
      </w:divBdr>
    </w:div>
    <w:div w:id="1212694779">
      <w:bodyDiv w:val="1"/>
      <w:marLeft w:val="0"/>
      <w:marRight w:val="0"/>
      <w:marTop w:val="0"/>
      <w:marBottom w:val="0"/>
      <w:divBdr>
        <w:top w:val="none" w:sz="0" w:space="0" w:color="auto"/>
        <w:left w:val="none" w:sz="0" w:space="0" w:color="auto"/>
        <w:bottom w:val="none" w:sz="0" w:space="0" w:color="auto"/>
        <w:right w:val="none" w:sz="0" w:space="0" w:color="auto"/>
      </w:divBdr>
    </w:div>
    <w:div w:id="1219168050">
      <w:bodyDiv w:val="1"/>
      <w:marLeft w:val="0"/>
      <w:marRight w:val="0"/>
      <w:marTop w:val="0"/>
      <w:marBottom w:val="0"/>
      <w:divBdr>
        <w:top w:val="none" w:sz="0" w:space="0" w:color="auto"/>
        <w:left w:val="none" w:sz="0" w:space="0" w:color="auto"/>
        <w:bottom w:val="none" w:sz="0" w:space="0" w:color="auto"/>
        <w:right w:val="none" w:sz="0" w:space="0" w:color="auto"/>
      </w:divBdr>
    </w:div>
    <w:div w:id="1220246782">
      <w:bodyDiv w:val="1"/>
      <w:marLeft w:val="0"/>
      <w:marRight w:val="0"/>
      <w:marTop w:val="0"/>
      <w:marBottom w:val="0"/>
      <w:divBdr>
        <w:top w:val="none" w:sz="0" w:space="0" w:color="auto"/>
        <w:left w:val="none" w:sz="0" w:space="0" w:color="auto"/>
        <w:bottom w:val="none" w:sz="0" w:space="0" w:color="auto"/>
        <w:right w:val="none" w:sz="0" w:space="0" w:color="auto"/>
      </w:divBdr>
    </w:div>
    <w:div w:id="1224831655">
      <w:bodyDiv w:val="1"/>
      <w:marLeft w:val="0"/>
      <w:marRight w:val="0"/>
      <w:marTop w:val="0"/>
      <w:marBottom w:val="0"/>
      <w:divBdr>
        <w:top w:val="none" w:sz="0" w:space="0" w:color="auto"/>
        <w:left w:val="none" w:sz="0" w:space="0" w:color="auto"/>
        <w:bottom w:val="none" w:sz="0" w:space="0" w:color="auto"/>
        <w:right w:val="none" w:sz="0" w:space="0" w:color="auto"/>
      </w:divBdr>
    </w:div>
    <w:div w:id="1236865176">
      <w:bodyDiv w:val="1"/>
      <w:marLeft w:val="0"/>
      <w:marRight w:val="0"/>
      <w:marTop w:val="0"/>
      <w:marBottom w:val="0"/>
      <w:divBdr>
        <w:top w:val="none" w:sz="0" w:space="0" w:color="auto"/>
        <w:left w:val="none" w:sz="0" w:space="0" w:color="auto"/>
        <w:bottom w:val="none" w:sz="0" w:space="0" w:color="auto"/>
        <w:right w:val="none" w:sz="0" w:space="0" w:color="auto"/>
      </w:divBdr>
    </w:div>
    <w:div w:id="1241525889">
      <w:bodyDiv w:val="1"/>
      <w:marLeft w:val="0"/>
      <w:marRight w:val="0"/>
      <w:marTop w:val="0"/>
      <w:marBottom w:val="0"/>
      <w:divBdr>
        <w:top w:val="none" w:sz="0" w:space="0" w:color="auto"/>
        <w:left w:val="none" w:sz="0" w:space="0" w:color="auto"/>
        <w:bottom w:val="none" w:sz="0" w:space="0" w:color="auto"/>
        <w:right w:val="none" w:sz="0" w:space="0" w:color="auto"/>
      </w:divBdr>
    </w:div>
    <w:div w:id="1241672443">
      <w:bodyDiv w:val="1"/>
      <w:marLeft w:val="0"/>
      <w:marRight w:val="0"/>
      <w:marTop w:val="0"/>
      <w:marBottom w:val="0"/>
      <w:divBdr>
        <w:top w:val="none" w:sz="0" w:space="0" w:color="auto"/>
        <w:left w:val="none" w:sz="0" w:space="0" w:color="auto"/>
        <w:bottom w:val="none" w:sz="0" w:space="0" w:color="auto"/>
        <w:right w:val="none" w:sz="0" w:space="0" w:color="auto"/>
      </w:divBdr>
    </w:div>
    <w:div w:id="1259287070">
      <w:bodyDiv w:val="1"/>
      <w:marLeft w:val="0"/>
      <w:marRight w:val="0"/>
      <w:marTop w:val="0"/>
      <w:marBottom w:val="0"/>
      <w:divBdr>
        <w:top w:val="none" w:sz="0" w:space="0" w:color="auto"/>
        <w:left w:val="none" w:sz="0" w:space="0" w:color="auto"/>
        <w:bottom w:val="none" w:sz="0" w:space="0" w:color="auto"/>
        <w:right w:val="none" w:sz="0" w:space="0" w:color="auto"/>
      </w:divBdr>
    </w:div>
    <w:div w:id="1285190002">
      <w:bodyDiv w:val="1"/>
      <w:marLeft w:val="0"/>
      <w:marRight w:val="0"/>
      <w:marTop w:val="0"/>
      <w:marBottom w:val="0"/>
      <w:divBdr>
        <w:top w:val="none" w:sz="0" w:space="0" w:color="auto"/>
        <w:left w:val="none" w:sz="0" w:space="0" w:color="auto"/>
        <w:bottom w:val="none" w:sz="0" w:space="0" w:color="auto"/>
        <w:right w:val="none" w:sz="0" w:space="0" w:color="auto"/>
      </w:divBdr>
    </w:div>
    <w:div w:id="1288045615">
      <w:bodyDiv w:val="1"/>
      <w:marLeft w:val="0"/>
      <w:marRight w:val="0"/>
      <w:marTop w:val="0"/>
      <w:marBottom w:val="0"/>
      <w:divBdr>
        <w:top w:val="none" w:sz="0" w:space="0" w:color="auto"/>
        <w:left w:val="none" w:sz="0" w:space="0" w:color="auto"/>
        <w:bottom w:val="none" w:sz="0" w:space="0" w:color="auto"/>
        <w:right w:val="none" w:sz="0" w:space="0" w:color="auto"/>
      </w:divBdr>
    </w:div>
    <w:div w:id="1288974135">
      <w:bodyDiv w:val="1"/>
      <w:marLeft w:val="0"/>
      <w:marRight w:val="0"/>
      <w:marTop w:val="0"/>
      <w:marBottom w:val="0"/>
      <w:divBdr>
        <w:top w:val="none" w:sz="0" w:space="0" w:color="auto"/>
        <w:left w:val="none" w:sz="0" w:space="0" w:color="auto"/>
        <w:bottom w:val="none" w:sz="0" w:space="0" w:color="auto"/>
        <w:right w:val="none" w:sz="0" w:space="0" w:color="auto"/>
      </w:divBdr>
    </w:div>
    <w:div w:id="1296334055">
      <w:bodyDiv w:val="1"/>
      <w:marLeft w:val="0"/>
      <w:marRight w:val="0"/>
      <w:marTop w:val="0"/>
      <w:marBottom w:val="0"/>
      <w:divBdr>
        <w:top w:val="none" w:sz="0" w:space="0" w:color="auto"/>
        <w:left w:val="none" w:sz="0" w:space="0" w:color="auto"/>
        <w:bottom w:val="none" w:sz="0" w:space="0" w:color="auto"/>
        <w:right w:val="none" w:sz="0" w:space="0" w:color="auto"/>
      </w:divBdr>
    </w:div>
    <w:div w:id="1310406759">
      <w:bodyDiv w:val="1"/>
      <w:marLeft w:val="0"/>
      <w:marRight w:val="0"/>
      <w:marTop w:val="0"/>
      <w:marBottom w:val="0"/>
      <w:divBdr>
        <w:top w:val="none" w:sz="0" w:space="0" w:color="auto"/>
        <w:left w:val="none" w:sz="0" w:space="0" w:color="auto"/>
        <w:bottom w:val="none" w:sz="0" w:space="0" w:color="auto"/>
        <w:right w:val="none" w:sz="0" w:space="0" w:color="auto"/>
      </w:divBdr>
    </w:div>
    <w:div w:id="1323700966">
      <w:bodyDiv w:val="1"/>
      <w:marLeft w:val="0"/>
      <w:marRight w:val="0"/>
      <w:marTop w:val="0"/>
      <w:marBottom w:val="0"/>
      <w:divBdr>
        <w:top w:val="none" w:sz="0" w:space="0" w:color="auto"/>
        <w:left w:val="none" w:sz="0" w:space="0" w:color="auto"/>
        <w:bottom w:val="none" w:sz="0" w:space="0" w:color="auto"/>
        <w:right w:val="none" w:sz="0" w:space="0" w:color="auto"/>
      </w:divBdr>
    </w:div>
    <w:div w:id="1331762095">
      <w:bodyDiv w:val="1"/>
      <w:marLeft w:val="0"/>
      <w:marRight w:val="0"/>
      <w:marTop w:val="0"/>
      <w:marBottom w:val="0"/>
      <w:divBdr>
        <w:top w:val="none" w:sz="0" w:space="0" w:color="auto"/>
        <w:left w:val="none" w:sz="0" w:space="0" w:color="auto"/>
        <w:bottom w:val="none" w:sz="0" w:space="0" w:color="auto"/>
        <w:right w:val="none" w:sz="0" w:space="0" w:color="auto"/>
      </w:divBdr>
    </w:div>
    <w:div w:id="1331828111">
      <w:bodyDiv w:val="1"/>
      <w:marLeft w:val="0"/>
      <w:marRight w:val="0"/>
      <w:marTop w:val="0"/>
      <w:marBottom w:val="0"/>
      <w:divBdr>
        <w:top w:val="none" w:sz="0" w:space="0" w:color="auto"/>
        <w:left w:val="none" w:sz="0" w:space="0" w:color="auto"/>
        <w:bottom w:val="none" w:sz="0" w:space="0" w:color="auto"/>
        <w:right w:val="none" w:sz="0" w:space="0" w:color="auto"/>
      </w:divBdr>
    </w:div>
    <w:div w:id="1344241646">
      <w:bodyDiv w:val="1"/>
      <w:marLeft w:val="0"/>
      <w:marRight w:val="0"/>
      <w:marTop w:val="0"/>
      <w:marBottom w:val="0"/>
      <w:divBdr>
        <w:top w:val="none" w:sz="0" w:space="0" w:color="auto"/>
        <w:left w:val="none" w:sz="0" w:space="0" w:color="auto"/>
        <w:bottom w:val="none" w:sz="0" w:space="0" w:color="auto"/>
        <w:right w:val="none" w:sz="0" w:space="0" w:color="auto"/>
      </w:divBdr>
    </w:div>
    <w:div w:id="1360427976">
      <w:bodyDiv w:val="1"/>
      <w:marLeft w:val="0"/>
      <w:marRight w:val="0"/>
      <w:marTop w:val="0"/>
      <w:marBottom w:val="0"/>
      <w:divBdr>
        <w:top w:val="none" w:sz="0" w:space="0" w:color="auto"/>
        <w:left w:val="none" w:sz="0" w:space="0" w:color="auto"/>
        <w:bottom w:val="none" w:sz="0" w:space="0" w:color="auto"/>
        <w:right w:val="none" w:sz="0" w:space="0" w:color="auto"/>
      </w:divBdr>
    </w:div>
    <w:div w:id="1402097799">
      <w:bodyDiv w:val="1"/>
      <w:marLeft w:val="0"/>
      <w:marRight w:val="0"/>
      <w:marTop w:val="0"/>
      <w:marBottom w:val="0"/>
      <w:divBdr>
        <w:top w:val="none" w:sz="0" w:space="0" w:color="auto"/>
        <w:left w:val="none" w:sz="0" w:space="0" w:color="auto"/>
        <w:bottom w:val="none" w:sz="0" w:space="0" w:color="auto"/>
        <w:right w:val="none" w:sz="0" w:space="0" w:color="auto"/>
      </w:divBdr>
    </w:div>
    <w:div w:id="1421491072">
      <w:bodyDiv w:val="1"/>
      <w:marLeft w:val="0"/>
      <w:marRight w:val="0"/>
      <w:marTop w:val="0"/>
      <w:marBottom w:val="0"/>
      <w:divBdr>
        <w:top w:val="none" w:sz="0" w:space="0" w:color="auto"/>
        <w:left w:val="none" w:sz="0" w:space="0" w:color="auto"/>
        <w:bottom w:val="none" w:sz="0" w:space="0" w:color="auto"/>
        <w:right w:val="none" w:sz="0" w:space="0" w:color="auto"/>
      </w:divBdr>
    </w:div>
    <w:div w:id="1433472314">
      <w:bodyDiv w:val="1"/>
      <w:marLeft w:val="0"/>
      <w:marRight w:val="0"/>
      <w:marTop w:val="0"/>
      <w:marBottom w:val="0"/>
      <w:divBdr>
        <w:top w:val="none" w:sz="0" w:space="0" w:color="auto"/>
        <w:left w:val="none" w:sz="0" w:space="0" w:color="auto"/>
        <w:bottom w:val="none" w:sz="0" w:space="0" w:color="auto"/>
        <w:right w:val="none" w:sz="0" w:space="0" w:color="auto"/>
      </w:divBdr>
    </w:div>
    <w:div w:id="1441535506">
      <w:bodyDiv w:val="1"/>
      <w:marLeft w:val="0"/>
      <w:marRight w:val="0"/>
      <w:marTop w:val="0"/>
      <w:marBottom w:val="0"/>
      <w:divBdr>
        <w:top w:val="none" w:sz="0" w:space="0" w:color="auto"/>
        <w:left w:val="none" w:sz="0" w:space="0" w:color="auto"/>
        <w:bottom w:val="none" w:sz="0" w:space="0" w:color="auto"/>
        <w:right w:val="none" w:sz="0" w:space="0" w:color="auto"/>
      </w:divBdr>
    </w:div>
    <w:div w:id="1444033023">
      <w:bodyDiv w:val="1"/>
      <w:marLeft w:val="0"/>
      <w:marRight w:val="0"/>
      <w:marTop w:val="0"/>
      <w:marBottom w:val="0"/>
      <w:divBdr>
        <w:top w:val="none" w:sz="0" w:space="0" w:color="auto"/>
        <w:left w:val="none" w:sz="0" w:space="0" w:color="auto"/>
        <w:bottom w:val="none" w:sz="0" w:space="0" w:color="auto"/>
        <w:right w:val="none" w:sz="0" w:space="0" w:color="auto"/>
      </w:divBdr>
    </w:div>
    <w:div w:id="1457945113">
      <w:bodyDiv w:val="1"/>
      <w:marLeft w:val="0"/>
      <w:marRight w:val="0"/>
      <w:marTop w:val="0"/>
      <w:marBottom w:val="0"/>
      <w:divBdr>
        <w:top w:val="none" w:sz="0" w:space="0" w:color="auto"/>
        <w:left w:val="none" w:sz="0" w:space="0" w:color="auto"/>
        <w:bottom w:val="none" w:sz="0" w:space="0" w:color="auto"/>
        <w:right w:val="none" w:sz="0" w:space="0" w:color="auto"/>
      </w:divBdr>
    </w:div>
    <w:div w:id="1458064789">
      <w:bodyDiv w:val="1"/>
      <w:marLeft w:val="0"/>
      <w:marRight w:val="0"/>
      <w:marTop w:val="0"/>
      <w:marBottom w:val="0"/>
      <w:divBdr>
        <w:top w:val="none" w:sz="0" w:space="0" w:color="auto"/>
        <w:left w:val="none" w:sz="0" w:space="0" w:color="auto"/>
        <w:bottom w:val="none" w:sz="0" w:space="0" w:color="auto"/>
        <w:right w:val="none" w:sz="0" w:space="0" w:color="auto"/>
      </w:divBdr>
    </w:div>
    <w:div w:id="1463694078">
      <w:bodyDiv w:val="1"/>
      <w:marLeft w:val="0"/>
      <w:marRight w:val="0"/>
      <w:marTop w:val="0"/>
      <w:marBottom w:val="0"/>
      <w:divBdr>
        <w:top w:val="none" w:sz="0" w:space="0" w:color="auto"/>
        <w:left w:val="none" w:sz="0" w:space="0" w:color="auto"/>
        <w:bottom w:val="none" w:sz="0" w:space="0" w:color="auto"/>
        <w:right w:val="none" w:sz="0" w:space="0" w:color="auto"/>
      </w:divBdr>
    </w:div>
    <w:div w:id="1489636984">
      <w:bodyDiv w:val="1"/>
      <w:marLeft w:val="0"/>
      <w:marRight w:val="0"/>
      <w:marTop w:val="0"/>
      <w:marBottom w:val="0"/>
      <w:divBdr>
        <w:top w:val="none" w:sz="0" w:space="0" w:color="auto"/>
        <w:left w:val="none" w:sz="0" w:space="0" w:color="auto"/>
        <w:bottom w:val="none" w:sz="0" w:space="0" w:color="auto"/>
        <w:right w:val="none" w:sz="0" w:space="0" w:color="auto"/>
      </w:divBdr>
    </w:div>
    <w:div w:id="1491216174">
      <w:bodyDiv w:val="1"/>
      <w:marLeft w:val="0"/>
      <w:marRight w:val="0"/>
      <w:marTop w:val="0"/>
      <w:marBottom w:val="0"/>
      <w:divBdr>
        <w:top w:val="none" w:sz="0" w:space="0" w:color="auto"/>
        <w:left w:val="none" w:sz="0" w:space="0" w:color="auto"/>
        <w:bottom w:val="none" w:sz="0" w:space="0" w:color="auto"/>
        <w:right w:val="none" w:sz="0" w:space="0" w:color="auto"/>
      </w:divBdr>
    </w:div>
    <w:div w:id="1493178085">
      <w:bodyDiv w:val="1"/>
      <w:marLeft w:val="0"/>
      <w:marRight w:val="0"/>
      <w:marTop w:val="0"/>
      <w:marBottom w:val="0"/>
      <w:divBdr>
        <w:top w:val="none" w:sz="0" w:space="0" w:color="auto"/>
        <w:left w:val="none" w:sz="0" w:space="0" w:color="auto"/>
        <w:bottom w:val="none" w:sz="0" w:space="0" w:color="auto"/>
        <w:right w:val="none" w:sz="0" w:space="0" w:color="auto"/>
      </w:divBdr>
    </w:div>
    <w:div w:id="1493377542">
      <w:bodyDiv w:val="1"/>
      <w:marLeft w:val="0"/>
      <w:marRight w:val="0"/>
      <w:marTop w:val="0"/>
      <w:marBottom w:val="0"/>
      <w:divBdr>
        <w:top w:val="none" w:sz="0" w:space="0" w:color="auto"/>
        <w:left w:val="none" w:sz="0" w:space="0" w:color="auto"/>
        <w:bottom w:val="none" w:sz="0" w:space="0" w:color="auto"/>
        <w:right w:val="none" w:sz="0" w:space="0" w:color="auto"/>
      </w:divBdr>
    </w:div>
    <w:div w:id="1500004170">
      <w:bodyDiv w:val="1"/>
      <w:marLeft w:val="0"/>
      <w:marRight w:val="0"/>
      <w:marTop w:val="0"/>
      <w:marBottom w:val="0"/>
      <w:divBdr>
        <w:top w:val="none" w:sz="0" w:space="0" w:color="auto"/>
        <w:left w:val="none" w:sz="0" w:space="0" w:color="auto"/>
        <w:bottom w:val="none" w:sz="0" w:space="0" w:color="auto"/>
        <w:right w:val="none" w:sz="0" w:space="0" w:color="auto"/>
      </w:divBdr>
    </w:div>
    <w:div w:id="1502503122">
      <w:bodyDiv w:val="1"/>
      <w:marLeft w:val="0"/>
      <w:marRight w:val="0"/>
      <w:marTop w:val="0"/>
      <w:marBottom w:val="0"/>
      <w:divBdr>
        <w:top w:val="none" w:sz="0" w:space="0" w:color="auto"/>
        <w:left w:val="none" w:sz="0" w:space="0" w:color="auto"/>
        <w:bottom w:val="none" w:sz="0" w:space="0" w:color="auto"/>
        <w:right w:val="none" w:sz="0" w:space="0" w:color="auto"/>
      </w:divBdr>
    </w:div>
    <w:div w:id="1526553382">
      <w:bodyDiv w:val="1"/>
      <w:marLeft w:val="0"/>
      <w:marRight w:val="0"/>
      <w:marTop w:val="0"/>
      <w:marBottom w:val="0"/>
      <w:divBdr>
        <w:top w:val="none" w:sz="0" w:space="0" w:color="auto"/>
        <w:left w:val="none" w:sz="0" w:space="0" w:color="auto"/>
        <w:bottom w:val="none" w:sz="0" w:space="0" w:color="auto"/>
        <w:right w:val="none" w:sz="0" w:space="0" w:color="auto"/>
      </w:divBdr>
    </w:div>
    <w:div w:id="1533810864">
      <w:bodyDiv w:val="1"/>
      <w:marLeft w:val="0"/>
      <w:marRight w:val="0"/>
      <w:marTop w:val="0"/>
      <w:marBottom w:val="0"/>
      <w:divBdr>
        <w:top w:val="none" w:sz="0" w:space="0" w:color="auto"/>
        <w:left w:val="none" w:sz="0" w:space="0" w:color="auto"/>
        <w:bottom w:val="none" w:sz="0" w:space="0" w:color="auto"/>
        <w:right w:val="none" w:sz="0" w:space="0" w:color="auto"/>
      </w:divBdr>
    </w:div>
    <w:div w:id="1542014161">
      <w:bodyDiv w:val="1"/>
      <w:marLeft w:val="0"/>
      <w:marRight w:val="0"/>
      <w:marTop w:val="0"/>
      <w:marBottom w:val="0"/>
      <w:divBdr>
        <w:top w:val="none" w:sz="0" w:space="0" w:color="auto"/>
        <w:left w:val="none" w:sz="0" w:space="0" w:color="auto"/>
        <w:bottom w:val="none" w:sz="0" w:space="0" w:color="auto"/>
        <w:right w:val="none" w:sz="0" w:space="0" w:color="auto"/>
      </w:divBdr>
    </w:div>
    <w:div w:id="1549099612">
      <w:bodyDiv w:val="1"/>
      <w:marLeft w:val="0"/>
      <w:marRight w:val="0"/>
      <w:marTop w:val="0"/>
      <w:marBottom w:val="0"/>
      <w:divBdr>
        <w:top w:val="none" w:sz="0" w:space="0" w:color="auto"/>
        <w:left w:val="none" w:sz="0" w:space="0" w:color="auto"/>
        <w:bottom w:val="none" w:sz="0" w:space="0" w:color="auto"/>
        <w:right w:val="none" w:sz="0" w:space="0" w:color="auto"/>
      </w:divBdr>
    </w:div>
    <w:div w:id="1555002467">
      <w:bodyDiv w:val="1"/>
      <w:marLeft w:val="0"/>
      <w:marRight w:val="0"/>
      <w:marTop w:val="0"/>
      <w:marBottom w:val="0"/>
      <w:divBdr>
        <w:top w:val="none" w:sz="0" w:space="0" w:color="auto"/>
        <w:left w:val="none" w:sz="0" w:space="0" w:color="auto"/>
        <w:bottom w:val="none" w:sz="0" w:space="0" w:color="auto"/>
        <w:right w:val="none" w:sz="0" w:space="0" w:color="auto"/>
      </w:divBdr>
    </w:div>
    <w:div w:id="1555695485">
      <w:bodyDiv w:val="1"/>
      <w:marLeft w:val="0"/>
      <w:marRight w:val="0"/>
      <w:marTop w:val="0"/>
      <w:marBottom w:val="0"/>
      <w:divBdr>
        <w:top w:val="none" w:sz="0" w:space="0" w:color="auto"/>
        <w:left w:val="none" w:sz="0" w:space="0" w:color="auto"/>
        <w:bottom w:val="none" w:sz="0" w:space="0" w:color="auto"/>
        <w:right w:val="none" w:sz="0" w:space="0" w:color="auto"/>
      </w:divBdr>
    </w:div>
    <w:div w:id="1555778163">
      <w:bodyDiv w:val="1"/>
      <w:marLeft w:val="0"/>
      <w:marRight w:val="0"/>
      <w:marTop w:val="0"/>
      <w:marBottom w:val="0"/>
      <w:divBdr>
        <w:top w:val="none" w:sz="0" w:space="0" w:color="auto"/>
        <w:left w:val="none" w:sz="0" w:space="0" w:color="auto"/>
        <w:bottom w:val="none" w:sz="0" w:space="0" w:color="auto"/>
        <w:right w:val="none" w:sz="0" w:space="0" w:color="auto"/>
      </w:divBdr>
    </w:div>
    <w:div w:id="1560241123">
      <w:bodyDiv w:val="1"/>
      <w:marLeft w:val="0"/>
      <w:marRight w:val="0"/>
      <w:marTop w:val="0"/>
      <w:marBottom w:val="0"/>
      <w:divBdr>
        <w:top w:val="none" w:sz="0" w:space="0" w:color="auto"/>
        <w:left w:val="none" w:sz="0" w:space="0" w:color="auto"/>
        <w:bottom w:val="none" w:sz="0" w:space="0" w:color="auto"/>
        <w:right w:val="none" w:sz="0" w:space="0" w:color="auto"/>
      </w:divBdr>
    </w:div>
    <w:div w:id="1565218260">
      <w:bodyDiv w:val="1"/>
      <w:marLeft w:val="0"/>
      <w:marRight w:val="0"/>
      <w:marTop w:val="0"/>
      <w:marBottom w:val="0"/>
      <w:divBdr>
        <w:top w:val="none" w:sz="0" w:space="0" w:color="auto"/>
        <w:left w:val="none" w:sz="0" w:space="0" w:color="auto"/>
        <w:bottom w:val="none" w:sz="0" w:space="0" w:color="auto"/>
        <w:right w:val="none" w:sz="0" w:space="0" w:color="auto"/>
      </w:divBdr>
    </w:div>
    <w:div w:id="1586569122">
      <w:bodyDiv w:val="1"/>
      <w:marLeft w:val="0"/>
      <w:marRight w:val="0"/>
      <w:marTop w:val="0"/>
      <w:marBottom w:val="0"/>
      <w:divBdr>
        <w:top w:val="none" w:sz="0" w:space="0" w:color="auto"/>
        <w:left w:val="none" w:sz="0" w:space="0" w:color="auto"/>
        <w:bottom w:val="none" w:sz="0" w:space="0" w:color="auto"/>
        <w:right w:val="none" w:sz="0" w:space="0" w:color="auto"/>
      </w:divBdr>
    </w:div>
    <w:div w:id="1590040724">
      <w:bodyDiv w:val="1"/>
      <w:marLeft w:val="0"/>
      <w:marRight w:val="0"/>
      <w:marTop w:val="0"/>
      <w:marBottom w:val="0"/>
      <w:divBdr>
        <w:top w:val="none" w:sz="0" w:space="0" w:color="auto"/>
        <w:left w:val="none" w:sz="0" w:space="0" w:color="auto"/>
        <w:bottom w:val="none" w:sz="0" w:space="0" w:color="auto"/>
        <w:right w:val="none" w:sz="0" w:space="0" w:color="auto"/>
      </w:divBdr>
    </w:div>
    <w:div w:id="1592083023">
      <w:bodyDiv w:val="1"/>
      <w:marLeft w:val="0"/>
      <w:marRight w:val="0"/>
      <w:marTop w:val="0"/>
      <w:marBottom w:val="0"/>
      <w:divBdr>
        <w:top w:val="none" w:sz="0" w:space="0" w:color="auto"/>
        <w:left w:val="none" w:sz="0" w:space="0" w:color="auto"/>
        <w:bottom w:val="none" w:sz="0" w:space="0" w:color="auto"/>
        <w:right w:val="none" w:sz="0" w:space="0" w:color="auto"/>
      </w:divBdr>
    </w:div>
    <w:div w:id="1597442689">
      <w:bodyDiv w:val="1"/>
      <w:marLeft w:val="0"/>
      <w:marRight w:val="0"/>
      <w:marTop w:val="0"/>
      <w:marBottom w:val="0"/>
      <w:divBdr>
        <w:top w:val="none" w:sz="0" w:space="0" w:color="auto"/>
        <w:left w:val="none" w:sz="0" w:space="0" w:color="auto"/>
        <w:bottom w:val="none" w:sz="0" w:space="0" w:color="auto"/>
        <w:right w:val="none" w:sz="0" w:space="0" w:color="auto"/>
      </w:divBdr>
    </w:div>
    <w:div w:id="1626229665">
      <w:bodyDiv w:val="1"/>
      <w:marLeft w:val="0"/>
      <w:marRight w:val="0"/>
      <w:marTop w:val="0"/>
      <w:marBottom w:val="0"/>
      <w:divBdr>
        <w:top w:val="none" w:sz="0" w:space="0" w:color="auto"/>
        <w:left w:val="none" w:sz="0" w:space="0" w:color="auto"/>
        <w:bottom w:val="none" w:sz="0" w:space="0" w:color="auto"/>
        <w:right w:val="none" w:sz="0" w:space="0" w:color="auto"/>
      </w:divBdr>
    </w:div>
    <w:div w:id="1641227856">
      <w:bodyDiv w:val="1"/>
      <w:marLeft w:val="0"/>
      <w:marRight w:val="0"/>
      <w:marTop w:val="0"/>
      <w:marBottom w:val="0"/>
      <w:divBdr>
        <w:top w:val="none" w:sz="0" w:space="0" w:color="auto"/>
        <w:left w:val="none" w:sz="0" w:space="0" w:color="auto"/>
        <w:bottom w:val="none" w:sz="0" w:space="0" w:color="auto"/>
        <w:right w:val="none" w:sz="0" w:space="0" w:color="auto"/>
      </w:divBdr>
    </w:div>
    <w:div w:id="1645164508">
      <w:bodyDiv w:val="1"/>
      <w:marLeft w:val="0"/>
      <w:marRight w:val="0"/>
      <w:marTop w:val="0"/>
      <w:marBottom w:val="0"/>
      <w:divBdr>
        <w:top w:val="none" w:sz="0" w:space="0" w:color="auto"/>
        <w:left w:val="none" w:sz="0" w:space="0" w:color="auto"/>
        <w:bottom w:val="none" w:sz="0" w:space="0" w:color="auto"/>
        <w:right w:val="none" w:sz="0" w:space="0" w:color="auto"/>
      </w:divBdr>
    </w:div>
    <w:div w:id="1648969306">
      <w:bodyDiv w:val="1"/>
      <w:marLeft w:val="0"/>
      <w:marRight w:val="0"/>
      <w:marTop w:val="0"/>
      <w:marBottom w:val="0"/>
      <w:divBdr>
        <w:top w:val="none" w:sz="0" w:space="0" w:color="auto"/>
        <w:left w:val="none" w:sz="0" w:space="0" w:color="auto"/>
        <w:bottom w:val="none" w:sz="0" w:space="0" w:color="auto"/>
        <w:right w:val="none" w:sz="0" w:space="0" w:color="auto"/>
      </w:divBdr>
    </w:div>
    <w:div w:id="1651517018">
      <w:bodyDiv w:val="1"/>
      <w:marLeft w:val="0"/>
      <w:marRight w:val="0"/>
      <w:marTop w:val="0"/>
      <w:marBottom w:val="0"/>
      <w:divBdr>
        <w:top w:val="none" w:sz="0" w:space="0" w:color="auto"/>
        <w:left w:val="none" w:sz="0" w:space="0" w:color="auto"/>
        <w:bottom w:val="none" w:sz="0" w:space="0" w:color="auto"/>
        <w:right w:val="none" w:sz="0" w:space="0" w:color="auto"/>
      </w:divBdr>
    </w:div>
    <w:div w:id="1655988290">
      <w:bodyDiv w:val="1"/>
      <w:marLeft w:val="0"/>
      <w:marRight w:val="0"/>
      <w:marTop w:val="0"/>
      <w:marBottom w:val="0"/>
      <w:divBdr>
        <w:top w:val="none" w:sz="0" w:space="0" w:color="auto"/>
        <w:left w:val="none" w:sz="0" w:space="0" w:color="auto"/>
        <w:bottom w:val="none" w:sz="0" w:space="0" w:color="auto"/>
        <w:right w:val="none" w:sz="0" w:space="0" w:color="auto"/>
      </w:divBdr>
    </w:div>
    <w:div w:id="1664239309">
      <w:bodyDiv w:val="1"/>
      <w:marLeft w:val="0"/>
      <w:marRight w:val="0"/>
      <w:marTop w:val="0"/>
      <w:marBottom w:val="0"/>
      <w:divBdr>
        <w:top w:val="none" w:sz="0" w:space="0" w:color="auto"/>
        <w:left w:val="none" w:sz="0" w:space="0" w:color="auto"/>
        <w:bottom w:val="none" w:sz="0" w:space="0" w:color="auto"/>
        <w:right w:val="none" w:sz="0" w:space="0" w:color="auto"/>
      </w:divBdr>
    </w:div>
    <w:div w:id="1680698275">
      <w:bodyDiv w:val="1"/>
      <w:marLeft w:val="0"/>
      <w:marRight w:val="0"/>
      <w:marTop w:val="0"/>
      <w:marBottom w:val="0"/>
      <w:divBdr>
        <w:top w:val="none" w:sz="0" w:space="0" w:color="auto"/>
        <w:left w:val="none" w:sz="0" w:space="0" w:color="auto"/>
        <w:bottom w:val="none" w:sz="0" w:space="0" w:color="auto"/>
        <w:right w:val="none" w:sz="0" w:space="0" w:color="auto"/>
      </w:divBdr>
    </w:div>
    <w:div w:id="1681547959">
      <w:bodyDiv w:val="1"/>
      <w:marLeft w:val="0"/>
      <w:marRight w:val="0"/>
      <w:marTop w:val="0"/>
      <w:marBottom w:val="0"/>
      <w:divBdr>
        <w:top w:val="none" w:sz="0" w:space="0" w:color="auto"/>
        <w:left w:val="none" w:sz="0" w:space="0" w:color="auto"/>
        <w:bottom w:val="none" w:sz="0" w:space="0" w:color="auto"/>
        <w:right w:val="none" w:sz="0" w:space="0" w:color="auto"/>
      </w:divBdr>
    </w:div>
    <w:div w:id="1689793567">
      <w:bodyDiv w:val="1"/>
      <w:marLeft w:val="0"/>
      <w:marRight w:val="0"/>
      <w:marTop w:val="0"/>
      <w:marBottom w:val="0"/>
      <w:divBdr>
        <w:top w:val="none" w:sz="0" w:space="0" w:color="auto"/>
        <w:left w:val="none" w:sz="0" w:space="0" w:color="auto"/>
        <w:bottom w:val="none" w:sz="0" w:space="0" w:color="auto"/>
        <w:right w:val="none" w:sz="0" w:space="0" w:color="auto"/>
      </w:divBdr>
    </w:div>
    <w:div w:id="1696929271">
      <w:bodyDiv w:val="1"/>
      <w:marLeft w:val="0"/>
      <w:marRight w:val="0"/>
      <w:marTop w:val="0"/>
      <w:marBottom w:val="0"/>
      <w:divBdr>
        <w:top w:val="none" w:sz="0" w:space="0" w:color="auto"/>
        <w:left w:val="none" w:sz="0" w:space="0" w:color="auto"/>
        <w:bottom w:val="none" w:sz="0" w:space="0" w:color="auto"/>
        <w:right w:val="none" w:sz="0" w:space="0" w:color="auto"/>
      </w:divBdr>
    </w:div>
    <w:div w:id="1705132411">
      <w:bodyDiv w:val="1"/>
      <w:marLeft w:val="0"/>
      <w:marRight w:val="0"/>
      <w:marTop w:val="0"/>
      <w:marBottom w:val="0"/>
      <w:divBdr>
        <w:top w:val="none" w:sz="0" w:space="0" w:color="auto"/>
        <w:left w:val="none" w:sz="0" w:space="0" w:color="auto"/>
        <w:bottom w:val="none" w:sz="0" w:space="0" w:color="auto"/>
        <w:right w:val="none" w:sz="0" w:space="0" w:color="auto"/>
      </w:divBdr>
    </w:div>
    <w:div w:id="1706100233">
      <w:bodyDiv w:val="1"/>
      <w:marLeft w:val="0"/>
      <w:marRight w:val="0"/>
      <w:marTop w:val="0"/>
      <w:marBottom w:val="0"/>
      <w:divBdr>
        <w:top w:val="none" w:sz="0" w:space="0" w:color="auto"/>
        <w:left w:val="none" w:sz="0" w:space="0" w:color="auto"/>
        <w:bottom w:val="none" w:sz="0" w:space="0" w:color="auto"/>
        <w:right w:val="none" w:sz="0" w:space="0" w:color="auto"/>
      </w:divBdr>
    </w:div>
    <w:div w:id="1708329730">
      <w:bodyDiv w:val="1"/>
      <w:marLeft w:val="0"/>
      <w:marRight w:val="0"/>
      <w:marTop w:val="0"/>
      <w:marBottom w:val="0"/>
      <w:divBdr>
        <w:top w:val="none" w:sz="0" w:space="0" w:color="auto"/>
        <w:left w:val="none" w:sz="0" w:space="0" w:color="auto"/>
        <w:bottom w:val="none" w:sz="0" w:space="0" w:color="auto"/>
        <w:right w:val="none" w:sz="0" w:space="0" w:color="auto"/>
      </w:divBdr>
    </w:div>
    <w:div w:id="1716545576">
      <w:bodyDiv w:val="1"/>
      <w:marLeft w:val="0"/>
      <w:marRight w:val="0"/>
      <w:marTop w:val="0"/>
      <w:marBottom w:val="0"/>
      <w:divBdr>
        <w:top w:val="none" w:sz="0" w:space="0" w:color="auto"/>
        <w:left w:val="none" w:sz="0" w:space="0" w:color="auto"/>
        <w:bottom w:val="none" w:sz="0" w:space="0" w:color="auto"/>
        <w:right w:val="none" w:sz="0" w:space="0" w:color="auto"/>
      </w:divBdr>
    </w:div>
    <w:div w:id="1719671077">
      <w:bodyDiv w:val="1"/>
      <w:marLeft w:val="0"/>
      <w:marRight w:val="0"/>
      <w:marTop w:val="0"/>
      <w:marBottom w:val="0"/>
      <w:divBdr>
        <w:top w:val="none" w:sz="0" w:space="0" w:color="auto"/>
        <w:left w:val="none" w:sz="0" w:space="0" w:color="auto"/>
        <w:bottom w:val="none" w:sz="0" w:space="0" w:color="auto"/>
        <w:right w:val="none" w:sz="0" w:space="0" w:color="auto"/>
      </w:divBdr>
    </w:div>
    <w:div w:id="1730418976">
      <w:bodyDiv w:val="1"/>
      <w:marLeft w:val="0"/>
      <w:marRight w:val="0"/>
      <w:marTop w:val="0"/>
      <w:marBottom w:val="0"/>
      <w:divBdr>
        <w:top w:val="none" w:sz="0" w:space="0" w:color="auto"/>
        <w:left w:val="none" w:sz="0" w:space="0" w:color="auto"/>
        <w:bottom w:val="none" w:sz="0" w:space="0" w:color="auto"/>
        <w:right w:val="none" w:sz="0" w:space="0" w:color="auto"/>
      </w:divBdr>
    </w:div>
    <w:div w:id="1732921722">
      <w:bodyDiv w:val="1"/>
      <w:marLeft w:val="0"/>
      <w:marRight w:val="0"/>
      <w:marTop w:val="0"/>
      <w:marBottom w:val="0"/>
      <w:divBdr>
        <w:top w:val="none" w:sz="0" w:space="0" w:color="auto"/>
        <w:left w:val="none" w:sz="0" w:space="0" w:color="auto"/>
        <w:bottom w:val="none" w:sz="0" w:space="0" w:color="auto"/>
        <w:right w:val="none" w:sz="0" w:space="0" w:color="auto"/>
      </w:divBdr>
    </w:div>
    <w:div w:id="1733499585">
      <w:bodyDiv w:val="1"/>
      <w:marLeft w:val="0"/>
      <w:marRight w:val="0"/>
      <w:marTop w:val="0"/>
      <w:marBottom w:val="0"/>
      <w:divBdr>
        <w:top w:val="none" w:sz="0" w:space="0" w:color="auto"/>
        <w:left w:val="none" w:sz="0" w:space="0" w:color="auto"/>
        <w:bottom w:val="none" w:sz="0" w:space="0" w:color="auto"/>
        <w:right w:val="none" w:sz="0" w:space="0" w:color="auto"/>
      </w:divBdr>
    </w:div>
    <w:div w:id="1738671352">
      <w:bodyDiv w:val="1"/>
      <w:marLeft w:val="0"/>
      <w:marRight w:val="0"/>
      <w:marTop w:val="0"/>
      <w:marBottom w:val="0"/>
      <w:divBdr>
        <w:top w:val="none" w:sz="0" w:space="0" w:color="auto"/>
        <w:left w:val="none" w:sz="0" w:space="0" w:color="auto"/>
        <w:bottom w:val="none" w:sz="0" w:space="0" w:color="auto"/>
        <w:right w:val="none" w:sz="0" w:space="0" w:color="auto"/>
      </w:divBdr>
    </w:div>
    <w:div w:id="1740900597">
      <w:bodyDiv w:val="1"/>
      <w:marLeft w:val="0"/>
      <w:marRight w:val="0"/>
      <w:marTop w:val="0"/>
      <w:marBottom w:val="0"/>
      <w:divBdr>
        <w:top w:val="none" w:sz="0" w:space="0" w:color="auto"/>
        <w:left w:val="none" w:sz="0" w:space="0" w:color="auto"/>
        <w:bottom w:val="none" w:sz="0" w:space="0" w:color="auto"/>
        <w:right w:val="none" w:sz="0" w:space="0" w:color="auto"/>
      </w:divBdr>
    </w:div>
    <w:div w:id="1750687326">
      <w:bodyDiv w:val="1"/>
      <w:marLeft w:val="0"/>
      <w:marRight w:val="0"/>
      <w:marTop w:val="0"/>
      <w:marBottom w:val="0"/>
      <w:divBdr>
        <w:top w:val="none" w:sz="0" w:space="0" w:color="auto"/>
        <w:left w:val="none" w:sz="0" w:space="0" w:color="auto"/>
        <w:bottom w:val="none" w:sz="0" w:space="0" w:color="auto"/>
        <w:right w:val="none" w:sz="0" w:space="0" w:color="auto"/>
      </w:divBdr>
    </w:div>
    <w:div w:id="1762143619">
      <w:bodyDiv w:val="1"/>
      <w:marLeft w:val="0"/>
      <w:marRight w:val="0"/>
      <w:marTop w:val="0"/>
      <w:marBottom w:val="0"/>
      <w:divBdr>
        <w:top w:val="none" w:sz="0" w:space="0" w:color="auto"/>
        <w:left w:val="none" w:sz="0" w:space="0" w:color="auto"/>
        <w:bottom w:val="none" w:sz="0" w:space="0" w:color="auto"/>
        <w:right w:val="none" w:sz="0" w:space="0" w:color="auto"/>
      </w:divBdr>
    </w:div>
    <w:div w:id="1767267514">
      <w:bodyDiv w:val="1"/>
      <w:marLeft w:val="0"/>
      <w:marRight w:val="0"/>
      <w:marTop w:val="0"/>
      <w:marBottom w:val="0"/>
      <w:divBdr>
        <w:top w:val="none" w:sz="0" w:space="0" w:color="auto"/>
        <w:left w:val="none" w:sz="0" w:space="0" w:color="auto"/>
        <w:bottom w:val="none" w:sz="0" w:space="0" w:color="auto"/>
        <w:right w:val="none" w:sz="0" w:space="0" w:color="auto"/>
      </w:divBdr>
    </w:div>
    <w:div w:id="1768888187">
      <w:bodyDiv w:val="1"/>
      <w:marLeft w:val="0"/>
      <w:marRight w:val="0"/>
      <w:marTop w:val="0"/>
      <w:marBottom w:val="0"/>
      <w:divBdr>
        <w:top w:val="none" w:sz="0" w:space="0" w:color="auto"/>
        <w:left w:val="none" w:sz="0" w:space="0" w:color="auto"/>
        <w:bottom w:val="none" w:sz="0" w:space="0" w:color="auto"/>
        <w:right w:val="none" w:sz="0" w:space="0" w:color="auto"/>
      </w:divBdr>
    </w:div>
    <w:div w:id="1774547690">
      <w:bodyDiv w:val="1"/>
      <w:marLeft w:val="0"/>
      <w:marRight w:val="0"/>
      <w:marTop w:val="0"/>
      <w:marBottom w:val="0"/>
      <w:divBdr>
        <w:top w:val="none" w:sz="0" w:space="0" w:color="auto"/>
        <w:left w:val="none" w:sz="0" w:space="0" w:color="auto"/>
        <w:bottom w:val="none" w:sz="0" w:space="0" w:color="auto"/>
        <w:right w:val="none" w:sz="0" w:space="0" w:color="auto"/>
      </w:divBdr>
    </w:div>
    <w:div w:id="1787500299">
      <w:bodyDiv w:val="1"/>
      <w:marLeft w:val="0"/>
      <w:marRight w:val="0"/>
      <w:marTop w:val="0"/>
      <w:marBottom w:val="0"/>
      <w:divBdr>
        <w:top w:val="none" w:sz="0" w:space="0" w:color="auto"/>
        <w:left w:val="none" w:sz="0" w:space="0" w:color="auto"/>
        <w:bottom w:val="none" w:sz="0" w:space="0" w:color="auto"/>
        <w:right w:val="none" w:sz="0" w:space="0" w:color="auto"/>
      </w:divBdr>
    </w:div>
    <w:div w:id="1795905344">
      <w:bodyDiv w:val="1"/>
      <w:marLeft w:val="0"/>
      <w:marRight w:val="0"/>
      <w:marTop w:val="0"/>
      <w:marBottom w:val="0"/>
      <w:divBdr>
        <w:top w:val="none" w:sz="0" w:space="0" w:color="auto"/>
        <w:left w:val="none" w:sz="0" w:space="0" w:color="auto"/>
        <w:bottom w:val="none" w:sz="0" w:space="0" w:color="auto"/>
        <w:right w:val="none" w:sz="0" w:space="0" w:color="auto"/>
      </w:divBdr>
    </w:div>
    <w:div w:id="1802111407">
      <w:bodyDiv w:val="1"/>
      <w:marLeft w:val="0"/>
      <w:marRight w:val="0"/>
      <w:marTop w:val="0"/>
      <w:marBottom w:val="0"/>
      <w:divBdr>
        <w:top w:val="none" w:sz="0" w:space="0" w:color="auto"/>
        <w:left w:val="none" w:sz="0" w:space="0" w:color="auto"/>
        <w:bottom w:val="none" w:sz="0" w:space="0" w:color="auto"/>
        <w:right w:val="none" w:sz="0" w:space="0" w:color="auto"/>
      </w:divBdr>
    </w:div>
    <w:div w:id="1813057445">
      <w:bodyDiv w:val="1"/>
      <w:marLeft w:val="0"/>
      <w:marRight w:val="0"/>
      <w:marTop w:val="0"/>
      <w:marBottom w:val="0"/>
      <w:divBdr>
        <w:top w:val="none" w:sz="0" w:space="0" w:color="auto"/>
        <w:left w:val="none" w:sz="0" w:space="0" w:color="auto"/>
        <w:bottom w:val="none" w:sz="0" w:space="0" w:color="auto"/>
        <w:right w:val="none" w:sz="0" w:space="0" w:color="auto"/>
      </w:divBdr>
    </w:div>
    <w:div w:id="1819497208">
      <w:bodyDiv w:val="1"/>
      <w:marLeft w:val="0"/>
      <w:marRight w:val="0"/>
      <w:marTop w:val="0"/>
      <w:marBottom w:val="0"/>
      <w:divBdr>
        <w:top w:val="none" w:sz="0" w:space="0" w:color="auto"/>
        <w:left w:val="none" w:sz="0" w:space="0" w:color="auto"/>
        <w:bottom w:val="none" w:sz="0" w:space="0" w:color="auto"/>
        <w:right w:val="none" w:sz="0" w:space="0" w:color="auto"/>
      </w:divBdr>
    </w:div>
    <w:div w:id="1820413251">
      <w:bodyDiv w:val="1"/>
      <w:marLeft w:val="0"/>
      <w:marRight w:val="0"/>
      <w:marTop w:val="0"/>
      <w:marBottom w:val="0"/>
      <w:divBdr>
        <w:top w:val="none" w:sz="0" w:space="0" w:color="auto"/>
        <w:left w:val="none" w:sz="0" w:space="0" w:color="auto"/>
        <w:bottom w:val="none" w:sz="0" w:space="0" w:color="auto"/>
        <w:right w:val="none" w:sz="0" w:space="0" w:color="auto"/>
      </w:divBdr>
    </w:div>
    <w:div w:id="1852643675">
      <w:bodyDiv w:val="1"/>
      <w:marLeft w:val="0"/>
      <w:marRight w:val="0"/>
      <w:marTop w:val="0"/>
      <w:marBottom w:val="0"/>
      <w:divBdr>
        <w:top w:val="none" w:sz="0" w:space="0" w:color="auto"/>
        <w:left w:val="none" w:sz="0" w:space="0" w:color="auto"/>
        <w:bottom w:val="none" w:sz="0" w:space="0" w:color="auto"/>
        <w:right w:val="none" w:sz="0" w:space="0" w:color="auto"/>
      </w:divBdr>
    </w:div>
    <w:div w:id="1855920612">
      <w:bodyDiv w:val="1"/>
      <w:marLeft w:val="0"/>
      <w:marRight w:val="0"/>
      <w:marTop w:val="0"/>
      <w:marBottom w:val="0"/>
      <w:divBdr>
        <w:top w:val="none" w:sz="0" w:space="0" w:color="auto"/>
        <w:left w:val="none" w:sz="0" w:space="0" w:color="auto"/>
        <w:bottom w:val="none" w:sz="0" w:space="0" w:color="auto"/>
        <w:right w:val="none" w:sz="0" w:space="0" w:color="auto"/>
      </w:divBdr>
    </w:div>
    <w:div w:id="1860197779">
      <w:bodyDiv w:val="1"/>
      <w:marLeft w:val="0"/>
      <w:marRight w:val="0"/>
      <w:marTop w:val="0"/>
      <w:marBottom w:val="0"/>
      <w:divBdr>
        <w:top w:val="none" w:sz="0" w:space="0" w:color="auto"/>
        <w:left w:val="none" w:sz="0" w:space="0" w:color="auto"/>
        <w:bottom w:val="none" w:sz="0" w:space="0" w:color="auto"/>
        <w:right w:val="none" w:sz="0" w:space="0" w:color="auto"/>
      </w:divBdr>
    </w:div>
    <w:div w:id="1860968744">
      <w:bodyDiv w:val="1"/>
      <w:marLeft w:val="0"/>
      <w:marRight w:val="0"/>
      <w:marTop w:val="0"/>
      <w:marBottom w:val="0"/>
      <w:divBdr>
        <w:top w:val="none" w:sz="0" w:space="0" w:color="auto"/>
        <w:left w:val="none" w:sz="0" w:space="0" w:color="auto"/>
        <w:bottom w:val="none" w:sz="0" w:space="0" w:color="auto"/>
        <w:right w:val="none" w:sz="0" w:space="0" w:color="auto"/>
      </w:divBdr>
    </w:div>
    <w:div w:id="1874878194">
      <w:bodyDiv w:val="1"/>
      <w:marLeft w:val="0"/>
      <w:marRight w:val="0"/>
      <w:marTop w:val="0"/>
      <w:marBottom w:val="0"/>
      <w:divBdr>
        <w:top w:val="none" w:sz="0" w:space="0" w:color="auto"/>
        <w:left w:val="none" w:sz="0" w:space="0" w:color="auto"/>
        <w:bottom w:val="none" w:sz="0" w:space="0" w:color="auto"/>
        <w:right w:val="none" w:sz="0" w:space="0" w:color="auto"/>
      </w:divBdr>
    </w:div>
    <w:div w:id="1883126971">
      <w:bodyDiv w:val="1"/>
      <w:marLeft w:val="0"/>
      <w:marRight w:val="0"/>
      <w:marTop w:val="0"/>
      <w:marBottom w:val="0"/>
      <w:divBdr>
        <w:top w:val="none" w:sz="0" w:space="0" w:color="auto"/>
        <w:left w:val="none" w:sz="0" w:space="0" w:color="auto"/>
        <w:bottom w:val="none" w:sz="0" w:space="0" w:color="auto"/>
        <w:right w:val="none" w:sz="0" w:space="0" w:color="auto"/>
      </w:divBdr>
    </w:div>
    <w:div w:id="1887448697">
      <w:bodyDiv w:val="1"/>
      <w:marLeft w:val="0"/>
      <w:marRight w:val="0"/>
      <w:marTop w:val="0"/>
      <w:marBottom w:val="0"/>
      <w:divBdr>
        <w:top w:val="none" w:sz="0" w:space="0" w:color="auto"/>
        <w:left w:val="none" w:sz="0" w:space="0" w:color="auto"/>
        <w:bottom w:val="none" w:sz="0" w:space="0" w:color="auto"/>
        <w:right w:val="none" w:sz="0" w:space="0" w:color="auto"/>
      </w:divBdr>
    </w:div>
    <w:div w:id="1900626766">
      <w:bodyDiv w:val="1"/>
      <w:marLeft w:val="0"/>
      <w:marRight w:val="0"/>
      <w:marTop w:val="0"/>
      <w:marBottom w:val="0"/>
      <w:divBdr>
        <w:top w:val="none" w:sz="0" w:space="0" w:color="auto"/>
        <w:left w:val="none" w:sz="0" w:space="0" w:color="auto"/>
        <w:bottom w:val="none" w:sz="0" w:space="0" w:color="auto"/>
        <w:right w:val="none" w:sz="0" w:space="0" w:color="auto"/>
      </w:divBdr>
    </w:div>
    <w:div w:id="1912081832">
      <w:bodyDiv w:val="1"/>
      <w:marLeft w:val="0"/>
      <w:marRight w:val="0"/>
      <w:marTop w:val="0"/>
      <w:marBottom w:val="0"/>
      <w:divBdr>
        <w:top w:val="none" w:sz="0" w:space="0" w:color="auto"/>
        <w:left w:val="none" w:sz="0" w:space="0" w:color="auto"/>
        <w:bottom w:val="none" w:sz="0" w:space="0" w:color="auto"/>
        <w:right w:val="none" w:sz="0" w:space="0" w:color="auto"/>
      </w:divBdr>
    </w:div>
    <w:div w:id="1958368971">
      <w:bodyDiv w:val="1"/>
      <w:marLeft w:val="0"/>
      <w:marRight w:val="0"/>
      <w:marTop w:val="0"/>
      <w:marBottom w:val="0"/>
      <w:divBdr>
        <w:top w:val="none" w:sz="0" w:space="0" w:color="auto"/>
        <w:left w:val="none" w:sz="0" w:space="0" w:color="auto"/>
        <w:bottom w:val="none" w:sz="0" w:space="0" w:color="auto"/>
        <w:right w:val="none" w:sz="0" w:space="0" w:color="auto"/>
      </w:divBdr>
    </w:div>
    <w:div w:id="1965966740">
      <w:bodyDiv w:val="1"/>
      <w:marLeft w:val="0"/>
      <w:marRight w:val="0"/>
      <w:marTop w:val="0"/>
      <w:marBottom w:val="0"/>
      <w:divBdr>
        <w:top w:val="none" w:sz="0" w:space="0" w:color="auto"/>
        <w:left w:val="none" w:sz="0" w:space="0" w:color="auto"/>
        <w:bottom w:val="none" w:sz="0" w:space="0" w:color="auto"/>
        <w:right w:val="none" w:sz="0" w:space="0" w:color="auto"/>
      </w:divBdr>
    </w:div>
    <w:div w:id="1974022757">
      <w:bodyDiv w:val="1"/>
      <w:marLeft w:val="0"/>
      <w:marRight w:val="0"/>
      <w:marTop w:val="0"/>
      <w:marBottom w:val="0"/>
      <w:divBdr>
        <w:top w:val="none" w:sz="0" w:space="0" w:color="auto"/>
        <w:left w:val="none" w:sz="0" w:space="0" w:color="auto"/>
        <w:bottom w:val="none" w:sz="0" w:space="0" w:color="auto"/>
        <w:right w:val="none" w:sz="0" w:space="0" w:color="auto"/>
      </w:divBdr>
    </w:div>
    <w:div w:id="1979648016">
      <w:bodyDiv w:val="1"/>
      <w:marLeft w:val="0"/>
      <w:marRight w:val="0"/>
      <w:marTop w:val="0"/>
      <w:marBottom w:val="0"/>
      <w:divBdr>
        <w:top w:val="none" w:sz="0" w:space="0" w:color="auto"/>
        <w:left w:val="none" w:sz="0" w:space="0" w:color="auto"/>
        <w:bottom w:val="none" w:sz="0" w:space="0" w:color="auto"/>
        <w:right w:val="none" w:sz="0" w:space="0" w:color="auto"/>
      </w:divBdr>
    </w:div>
    <w:div w:id="2006321541">
      <w:bodyDiv w:val="1"/>
      <w:marLeft w:val="0"/>
      <w:marRight w:val="0"/>
      <w:marTop w:val="0"/>
      <w:marBottom w:val="0"/>
      <w:divBdr>
        <w:top w:val="none" w:sz="0" w:space="0" w:color="auto"/>
        <w:left w:val="none" w:sz="0" w:space="0" w:color="auto"/>
        <w:bottom w:val="none" w:sz="0" w:space="0" w:color="auto"/>
        <w:right w:val="none" w:sz="0" w:space="0" w:color="auto"/>
      </w:divBdr>
    </w:div>
    <w:div w:id="2007589261">
      <w:bodyDiv w:val="1"/>
      <w:marLeft w:val="0"/>
      <w:marRight w:val="0"/>
      <w:marTop w:val="0"/>
      <w:marBottom w:val="0"/>
      <w:divBdr>
        <w:top w:val="none" w:sz="0" w:space="0" w:color="auto"/>
        <w:left w:val="none" w:sz="0" w:space="0" w:color="auto"/>
        <w:bottom w:val="none" w:sz="0" w:space="0" w:color="auto"/>
        <w:right w:val="none" w:sz="0" w:space="0" w:color="auto"/>
      </w:divBdr>
    </w:div>
    <w:div w:id="2007901552">
      <w:bodyDiv w:val="1"/>
      <w:marLeft w:val="0"/>
      <w:marRight w:val="0"/>
      <w:marTop w:val="0"/>
      <w:marBottom w:val="0"/>
      <w:divBdr>
        <w:top w:val="none" w:sz="0" w:space="0" w:color="auto"/>
        <w:left w:val="none" w:sz="0" w:space="0" w:color="auto"/>
        <w:bottom w:val="none" w:sz="0" w:space="0" w:color="auto"/>
        <w:right w:val="none" w:sz="0" w:space="0" w:color="auto"/>
      </w:divBdr>
    </w:div>
    <w:div w:id="2011324809">
      <w:bodyDiv w:val="1"/>
      <w:marLeft w:val="0"/>
      <w:marRight w:val="0"/>
      <w:marTop w:val="0"/>
      <w:marBottom w:val="0"/>
      <w:divBdr>
        <w:top w:val="none" w:sz="0" w:space="0" w:color="auto"/>
        <w:left w:val="none" w:sz="0" w:space="0" w:color="auto"/>
        <w:bottom w:val="none" w:sz="0" w:space="0" w:color="auto"/>
        <w:right w:val="none" w:sz="0" w:space="0" w:color="auto"/>
      </w:divBdr>
    </w:div>
    <w:div w:id="2011911289">
      <w:bodyDiv w:val="1"/>
      <w:marLeft w:val="0"/>
      <w:marRight w:val="0"/>
      <w:marTop w:val="0"/>
      <w:marBottom w:val="0"/>
      <w:divBdr>
        <w:top w:val="none" w:sz="0" w:space="0" w:color="auto"/>
        <w:left w:val="none" w:sz="0" w:space="0" w:color="auto"/>
        <w:bottom w:val="none" w:sz="0" w:space="0" w:color="auto"/>
        <w:right w:val="none" w:sz="0" w:space="0" w:color="auto"/>
      </w:divBdr>
    </w:div>
    <w:div w:id="2031909945">
      <w:bodyDiv w:val="1"/>
      <w:marLeft w:val="0"/>
      <w:marRight w:val="0"/>
      <w:marTop w:val="0"/>
      <w:marBottom w:val="0"/>
      <w:divBdr>
        <w:top w:val="none" w:sz="0" w:space="0" w:color="auto"/>
        <w:left w:val="none" w:sz="0" w:space="0" w:color="auto"/>
        <w:bottom w:val="none" w:sz="0" w:space="0" w:color="auto"/>
        <w:right w:val="none" w:sz="0" w:space="0" w:color="auto"/>
      </w:divBdr>
    </w:div>
    <w:div w:id="2033140078">
      <w:bodyDiv w:val="1"/>
      <w:marLeft w:val="0"/>
      <w:marRight w:val="0"/>
      <w:marTop w:val="0"/>
      <w:marBottom w:val="0"/>
      <w:divBdr>
        <w:top w:val="none" w:sz="0" w:space="0" w:color="auto"/>
        <w:left w:val="none" w:sz="0" w:space="0" w:color="auto"/>
        <w:bottom w:val="none" w:sz="0" w:space="0" w:color="auto"/>
        <w:right w:val="none" w:sz="0" w:space="0" w:color="auto"/>
      </w:divBdr>
    </w:div>
    <w:div w:id="2035108754">
      <w:bodyDiv w:val="1"/>
      <w:marLeft w:val="0"/>
      <w:marRight w:val="0"/>
      <w:marTop w:val="0"/>
      <w:marBottom w:val="0"/>
      <w:divBdr>
        <w:top w:val="none" w:sz="0" w:space="0" w:color="auto"/>
        <w:left w:val="none" w:sz="0" w:space="0" w:color="auto"/>
        <w:bottom w:val="none" w:sz="0" w:space="0" w:color="auto"/>
        <w:right w:val="none" w:sz="0" w:space="0" w:color="auto"/>
      </w:divBdr>
    </w:div>
    <w:div w:id="2037344470">
      <w:bodyDiv w:val="1"/>
      <w:marLeft w:val="0"/>
      <w:marRight w:val="0"/>
      <w:marTop w:val="0"/>
      <w:marBottom w:val="0"/>
      <w:divBdr>
        <w:top w:val="none" w:sz="0" w:space="0" w:color="auto"/>
        <w:left w:val="none" w:sz="0" w:space="0" w:color="auto"/>
        <w:bottom w:val="none" w:sz="0" w:space="0" w:color="auto"/>
        <w:right w:val="none" w:sz="0" w:space="0" w:color="auto"/>
      </w:divBdr>
    </w:div>
    <w:div w:id="2041933445">
      <w:bodyDiv w:val="1"/>
      <w:marLeft w:val="0"/>
      <w:marRight w:val="0"/>
      <w:marTop w:val="0"/>
      <w:marBottom w:val="0"/>
      <w:divBdr>
        <w:top w:val="none" w:sz="0" w:space="0" w:color="auto"/>
        <w:left w:val="none" w:sz="0" w:space="0" w:color="auto"/>
        <w:bottom w:val="none" w:sz="0" w:space="0" w:color="auto"/>
        <w:right w:val="none" w:sz="0" w:space="0" w:color="auto"/>
      </w:divBdr>
    </w:div>
    <w:div w:id="2044206313">
      <w:bodyDiv w:val="1"/>
      <w:marLeft w:val="0"/>
      <w:marRight w:val="0"/>
      <w:marTop w:val="0"/>
      <w:marBottom w:val="0"/>
      <w:divBdr>
        <w:top w:val="none" w:sz="0" w:space="0" w:color="auto"/>
        <w:left w:val="none" w:sz="0" w:space="0" w:color="auto"/>
        <w:bottom w:val="none" w:sz="0" w:space="0" w:color="auto"/>
        <w:right w:val="none" w:sz="0" w:space="0" w:color="auto"/>
      </w:divBdr>
    </w:div>
    <w:div w:id="2050497064">
      <w:bodyDiv w:val="1"/>
      <w:marLeft w:val="0"/>
      <w:marRight w:val="0"/>
      <w:marTop w:val="0"/>
      <w:marBottom w:val="0"/>
      <w:divBdr>
        <w:top w:val="none" w:sz="0" w:space="0" w:color="auto"/>
        <w:left w:val="none" w:sz="0" w:space="0" w:color="auto"/>
        <w:bottom w:val="none" w:sz="0" w:space="0" w:color="auto"/>
        <w:right w:val="none" w:sz="0" w:space="0" w:color="auto"/>
      </w:divBdr>
    </w:div>
    <w:div w:id="2062290508">
      <w:bodyDiv w:val="1"/>
      <w:marLeft w:val="0"/>
      <w:marRight w:val="0"/>
      <w:marTop w:val="0"/>
      <w:marBottom w:val="0"/>
      <w:divBdr>
        <w:top w:val="none" w:sz="0" w:space="0" w:color="auto"/>
        <w:left w:val="none" w:sz="0" w:space="0" w:color="auto"/>
        <w:bottom w:val="none" w:sz="0" w:space="0" w:color="auto"/>
        <w:right w:val="none" w:sz="0" w:space="0" w:color="auto"/>
      </w:divBdr>
    </w:div>
    <w:div w:id="2070109438">
      <w:bodyDiv w:val="1"/>
      <w:marLeft w:val="0"/>
      <w:marRight w:val="0"/>
      <w:marTop w:val="0"/>
      <w:marBottom w:val="0"/>
      <w:divBdr>
        <w:top w:val="none" w:sz="0" w:space="0" w:color="auto"/>
        <w:left w:val="none" w:sz="0" w:space="0" w:color="auto"/>
        <w:bottom w:val="none" w:sz="0" w:space="0" w:color="auto"/>
        <w:right w:val="none" w:sz="0" w:space="0" w:color="auto"/>
      </w:divBdr>
    </w:div>
    <w:div w:id="2076276425">
      <w:bodyDiv w:val="1"/>
      <w:marLeft w:val="0"/>
      <w:marRight w:val="0"/>
      <w:marTop w:val="0"/>
      <w:marBottom w:val="0"/>
      <w:divBdr>
        <w:top w:val="none" w:sz="0" w:space="0" w:color="auto"/>
        <w:left w:val="none" w:sz="0" w:space="0" w:color="auto"/>
        <w:bottom w:val="none" w:sz="0" w:space="0" w:color="auto"/>
        <w:right w:val="none" w:sz="0" w:space="0" w:color="auto"/>
      </w:divBdr>
    </w:div>
    <w:div w:id="2078629427">
      <w:bodyDiv w:val="1"/>
      <w:marLeft w:val="0"/>
      <w:marRight w:val="0"/>
      <w:marTop w:val="0"/>
      <w:marBottom w:val="0"/>
      <w:divBdr>
        <w:top w:val="none" w:sz="0" w:space="0" w:color="auto"/>
        <w:left w:val="none" w:sz="0" w:space="0" w:color="auto"/>
        <w:bottom w:val="none" w:sz="0" w:space="0" w:color="auto"/>
        <w:right w:val="none" w:sz="0" w:space="0" w:color="auto"/>
      </w:divBdr>
    </w:div>
    <w:div w:id="2091004680">
      <w:bodyDiv w:val="1"/>
      <w:marLeft w:val="0"/>
      <w:marRight w:val="0"/>
      <w:marTop w:val="0"/>
      <w:marBottom w:val="0"/>
      <w:divBdr>
        <w:top w:val="none" w:sz="0" w:space="0" w:color="auto"/>
        <w:left w:val="none" w:sz="0" w:space="0" w:color="auto"/>
        <w:bottom w:val="none" w:sz="0" w:space="0" w:color="auto"/>
        <w:right w:val="none" w:sz="0" w:space="0" w:color="auto"/>
      </w:divBdr>
    </w:div>
    <w:div w:id="2094624065">
      <w:bodyDiv w:val="1"/>
      <w:marLeft w:val="0"/>
      <w:marRight w:val="0"/>
      <w:marTop w:val="0"/>
      <w:marBottom w:val="0"/>
      <w:divBdr>
        <w:top w:val="none" w:sz="0" w:space="0" w:color="auto"/>
        <w:left w:val="none" w:sz="0" w:space="0" w:color="auto"/>
        <w:bottom w:val="none" w:sz="0" w:space="0" w:color="auto"/>
        <w:right w:val="none" w:sz="0" w:space="0" w:color="auto"/>
      </w:divBdr>
    </w:div>
    <w:div w:id="2097941767">
      <w:bodyDiv w:val="1"/>
      <w:marLeft w:val="0"/>
      <w:marRight w:val="0"/>
      <w:marTop w:val="0"/>
      <w:marBottom w:val="0"/>
      <w:divBdr>
        <w:top w:val="none" w:sz="0" w:space="0" w:color="auto"/>
        <w:left w:val="none" w:sz="0" w:space="0" w:color="auto"/>
        <w:bottom w:val="none" w:sz="0" w:space="0" w:color="auto"/>
        <w:right w:val="none" w:sz="0" w:space="0" w:color="auto"/>
      </w:divBdr>
    </w:div>
    <w:div w:id="2103840686">
      <w:bodyDiv w:val="1"/>
      <w:marLeft w:val="0"/>
      <w:marRight w:val="0"/>
      <w:marTop w:val="0"/>
      <w:marBottom w:val="0"/>
      <w:divBdr>
        <w:top w:val="none" w:sz="0" w:space="0" w:color="auto"/>
        <w:left w:val="none" w:sz="0" w:space="0" w:color="auto"/>
        <w:bottom w:val="none" w:sz="0" w:space="0" w:color="auto"/>
        <w:right w:val="none" w:sz="0" w:space="0" w:color="auto"/>
      </w:divBdr>
    </w:div>
    <w:div w:id="2104645989">
      <w:bodyDiv w:val="1"/>
      <w:marLeft w:val="0"/>
      <w:marRight w:val="0"/>
      <w:marTop w:val="0"/>
      <w:marBottom w:val="0"/>
      <w:divBdr>
        <w:top w:val="none" w:sz="0" w:space="0" w:color="auto"/>
        <w:left w:val="none" w:sz="0" w:space="0" w:color="auto"/>
        <w:bottom w:val="none" w:sz="0" w:space="0" w:color="auto"/>
        <w:right w:val="none" w:sz="0" w:space="0" w:color="auto"/>
      </w:divBdr>
    </w:div>
    <w:div w:id="2120177512">
      <w:bodyDiv w:val="1"/>
      <w:marLeft w:val="0"/>
      <w:marRight w:val="0"/>
      <w:marTop w:val="0"/>
      <w:marBottom w:val="0"/>
      <w:divBdr>
        <w:top w:val="none" w:sz="0" w:space="0" w:color="auto"/>
        <w:left w:val="none" w:sz="0" w:space="0" w:color="auto"/>
        <w:bottom w:val="none" w:sz="0" w:space="0" w:color="auto"/>
        <w:right w:val="none" w:sz="0" w:space="0" w:color="auto"/>
      </w:divBdr>
    </w:div>
    <w:div w:id="2122413918">
      <w:bodyDiv w:val="1"/>
      <w:marLeft w:val="0"/>
      <w:marRight w:val="0"/>
      <w:marTop w:val="0"/>
      <w:marBottom w:val="0"/>
      <w:divBdr>
        <w:top w:val="none" w:sz="0" w:space="0" w:color="auto"/>
        <w:left w:val="none" w:sz="0" w:space="0" w:color="auto"/>
        <w:bottom w:val="none" w:sz="0" w:space="0" w:color="auto"/>
        <w:right w:val="none" w:sz="0" w:space="0" w:color="auto"/>
      </w:divBdr>
    </w:div>
    <w:div w:id="2126269767">
      <w:bodyDiv w:val="1"/>
      <w:marLeft w:val="0"/>
      <w:marRight w:val="0"/>
      <w:marTop w:val="0"/>
      <w:marBottom w:val="0"/>
      <w:divBdr>
        <w:top w:val="none" w:sz="0" w:space="0" w:color="auto"/>
        <w:left w:val="none" w:sz="0" w:space="0" w:color="auto"/>
        <w:bottom w:val="none" w:sz="0" w:space="0" w:color="auto"/>
        <w:right w:val="none" w:sz="0" w:space="0" w:color="auto"/>
      </w:divBdr>
    </w:div>
    <w:div w:id="21348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bsk.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2877</TotalTime>
  <Pages>13</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Нилюфар</cp:lastModifiedBy>
  <cp:revision>194</cp:revision>
  <dcterms:created xsi:type="dcterms:W3CDTF">2017-06-09T06:14:00Z</dcterms:created>
  <dcterms:modified xsi:type="dcterms:W3CDTF">2026-05-01T11:32:00Z</dcterms:modified>
</cp:coreProperties>
</file>